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98" w:rsidRDefault="00640E98" w:rsidP="00640E98">
      <w:pPr>
        <w:ind w:firstLine="708"/>
        <w:jc w:val="both"/>
        <w:rPr>
          <w:rFonts w:cs="Times New Roman"/>
          <w:szCs w:val="24"/>
        </w:rPr>
      </w:pPr>
      <w:r w:rsidRPr="00951E0A">
        <w:rPr>
          <w:rFonts w:cs="Times New Roman"/>
          <w:szCs w:val="24"/>
        </w:rPr>
        <w:t xml:space="preserve">Съгласно чл.26, ал.2, ал.3 и ал.4, изречение </w:t>
      </w:r>
      <w:r w:rsidR="00B6329E">
        <w:rPr>
          <w:rFonts w:cs="Times New Roman"/>
          <w:szCs w:val="24"/>
        </w:rPr>
        <w:t>първо</w:t>
      </w:r>
      <w:r w:rsidRPr="00951E0A">
        <w:rPr>
          <w:rFonts w:cs="Times New Roman"/>
          <w:szCs w:val="24"/>
        </w:rPr>
        <w:t xml:space="preserve"> от Закона за нормативните актове, чрез публикуване на настоящия проект на </w:t>
      </w:r>
      <w:r w:rsidRPr="00951E0A">
        <w:rPr>
          <w:rFonts w:cs="Times New Roman"/>
          <w:szCs w:val="24"/>
          <w:lang w:eastAsia="bg-BG"/>
        </w:rPr>
        <w:t xml:space="preserve">Наредба за изменение на </w:t>
      </w:r>
      <w:r w:rsidRPr="00951E0A">
        <w:rPr>
          <w:rFonts w:cs="Times New Roman"/>
          <w:szCs w:val="24"/>
        </w:rPr>
        <w:t xml:space="preserve">Наредбата за </w:t>
      </w:r>
      <w:r w:rsidR="000D0140">
        <w:rPr>
          <w:rFonts w:cs="Times New Roman"/>
          <w:szCs w:val="24"/>
        </w:rPr>
        <w:t>определяне и администриране на местните такси и цени на услуги</w:t>
      </w:r>
      <w:r w:rsidR="00B0339D">
        <w:rPr>
          <w:rFonts w:cs="Times New Roman"/>
          <w:szCs w:val="24"/>
        </w:rPr>
        <w:t xml:space="preserve"> на територията на община Карнобат</w:t>
      </w:r>
      <w:r w:rsidRPr="00951E0A">
        <w:rPr>
          <w:rStyle w:val="a5"/>
          <w:rFonts w:cs="Times New Roman"/>
          <w:szCs w:val="24"/>
        </w:rPr>
        <w:t xml:space="preserve">, на </w:t>
      </w:r>
      <w:r w:rsidRPr="00951E0A">
        <w:rPr>
          <w:rFonts w:cs="Times New Roman"/>
          <w:szCs w:val="24"/>
        </w:rPr>
        <w:t xml:space="preserve"> заинтересованите се предоставя </w:t>
      </w:r>
      <w:r w:rsidR="00B6329E">
        <w:rPr>
          <w:rFonts w:cs="Times New Roman"/>
          <w:szCs w:val="24"/>
        </w:rPr>
        <w:t>14</w:t>
      </w:r>
      <w:r w:rsidRPr="00951E0A">
        <w:rPr>
          <w:rFonts w:cs="Times New Roman"/>
          <w:szCs w:val="24"/>
        </w:rPr>
        <w:t xml:space="preserve">-дневен срок, </w:t>
      </w:r>
      <w:proofErr w:type="spellStart"/>
      <w:r w:rsidRPr="00951E0A">
        <w:rPr>
          <w:rFonts w:cs="Times New Roman"/>
          <w:szCs w:val="24"/>
        </w:rPr>
        <w:t>считанo</w:t>
      </w:r>
      <w:proofErr w:type="spellEnd"/>
      <w:r w:rsidRPr="00951E0A">
        <w:rPr>
          <w:rFonts w:cs="Times New Roman"/>
          <w:szCs w:val="24"/>
        </w:rPr>
        <w:t xml:space="preserve"> от деня, следващ датата на публикуване на предложения и становища по предложения проект. </w:t>
      </w:r>
    </w:p>
    <w:p w:rsidR="00B6329E" w:rsidRDefault="00B6329E" w:rsidP="00B6329E">
      <w:pPr>
        <w:pStyle w:val="Bodytext30"/>
        <w:shd w:val="clear" w:color="auto" w:fill="auto"/>
        <w:spacing w:after="0"/>
        <w:ind w:firstLine="708"/>
        <w:jc w:val="both"/>
        <w:rPr>
          <w:b w:val="0"/>
          <w:szCs w:val="24"/>
        </w:rPr>
      </w:pPr>
      <w:r w:rsidRPr="00256AEE">
        <w:rPr>
          <w:b w:val="0"/>
          <w:szCs w:val="24"/>
        </w:rPr>
        <w:t xml:space="preserve">Предоставеният срок е предвиденият в чл. 26, ал.4, изречение второ от ЗНА, тъй като </w:t>
      </w:r>
      <w:r>
        <w:rPr>
          <w:b w:val="0"/>
          <w:szCs w:val="24"/>
        </w:rPr>
        <w:t xml:space="preserve">последните изменения в Закона за местните данъци и такси, Закона за предучилищното и училищно образование и Закона за здравето, свързани с премахване на таксите за детски ясли и детски градини, влизат в сила от 01.04.2022 г., а действащата </w:t>
      </w:r>
    </w:p>
    <w:p w:rsidR="00B6329E" w:rsidRPr="00B6329E" w:rsidRDefault="00B6329E" w:rsidP="00B6329E">
      <w:pPr>
        <w:pStyle w:val="Bodytext30"/>
        <w:shd w:val="clear" w:color="auto" w:fill="auto"/>
        <w:spacing w:after="0"/>
        <w:jc w:val="both"/>
        <w:rPr>
          <w:b w:val="0"/>
          <w:szCs w:val="24"/>
        </w:rPr>
      </w:pPr>
      <w:r>
        <w:rPr>
          <w:rFonts w:cs="Times New Roman"/>
          <w:b w:val="0"/>
          <w:szCs w:val="24"/>
        </w:rPr>
        <w:t>Наредба</w:t>
      </w:r>
      <w:r w:rsidRPr="00B6329E">
        <w:rPr>
          <w:rFonts w:cs="Times New Roman"/>
          <w:b w:val="0"/>
          <w:szCs w:val="24"/>
        </w:rPr>
        <w:t xml:space="preserve"> за определяне и администриране на местните такси и цени на услуги на територията на община Карнобат</w:t>
      </w:r>
      <w:r>
        <w:rPr>
          <w:rFonts w:cs="Times New Roman"/>
          <w:b w:val="0"/>
          <w:szCs w:val="24"/>
        </w:rPr>
        <w:t xml:space="preserve"> следва да се приведе в съответствие с нормативните актове от по-висока степен. </w:t>
      </w:r>
    </w:p>
    <w:p w:rsidR="00640E98" w:rsidRPr="00951E0A" w:rsidRDefault="00640E98" w:rsidP="00640E98">
      <w:pPr>
        <w:ind w:firstLine="720"/>
        <w:jc w:val="both"/>
        <w:rPr>
          <w:rStyle w:val="a5"/>
          <w:rFonts w:cs="Times New Roman"/>
          <w:szCs w:val="24"/>
        </w:rPr>
      </w:pPr>
      <w:r w:rsidRPr="00951E0A">
        <w:rPr>
          <w:rFonts w:cs="Times New Roman"/>
          <w:szCs w:val="24"/>
        </w:rPr>
        <w:t xml:space="preserve">Проектът, заедно с мотивите се публикува на основание </w:t>
      </w:r>
      <w:r w:rsidRPr="00951E0A">
        <w:rPr>
          <w:rStyle w:val="a5"/>
          <w:rFonts w:cs="Times New Roman"/>
          <w:szCs w:val="24"/>
        </w:rPr>
        <w:t xml:space="preserve">чл. 26, ал. 3 от Закона за нормативните актове и във връзка с чл. 77 от </w:t>
      </w:r>
      <w:proofErr w:type="spellStart"/>
      <w:r w:rsidRPr="00951E0A">
        <w:rPr>
          <w:rStyle w:val="a5"/>
          <w:rFonts w:cs="Times New Roman"/>
          <w:szCs w:val="24"/>
        </w:rPr>
        <w:t>Административнопроцесуалния</w:t>
      </w:r>
      <w:proofErr w:type="spellEnd"/>
      <w:r w:rsidRPr="00951E0A">
        <w:rPr>
          <w:rStyle w:val="a5"/>
          <w:rFonts w:cs="Times New Roman"/>
          <w:szCs w:val="24"/>
        </w:rPr>
        <w:t xml:space="preserve"> кодекс.</w:t>
      </w:r>
    </w:p>
    <w:p w:rsidR="00640E98" w:rsidRDefault="00640E98" w:rsidP="00640E98">
      <w:pPr>
        <w:ind w:firstLine="708"/>
        <w:jc w:val="both"/>
        <w:rPr>
          <w:rStyle w:val="a4"/>
          <w:rFonts w:cs="Times New Roman"/>
          <w:szCs w:val="24"/>
        </w:rPr>
      </w:pPr>
      <w:r w:rsidRPr="00951E0A">
        <w:rPr>
          <w:rFonts w:cs="Times New Roman"/>
          <w:szCs w:val="24"/>
        </w:rPr>
        <w:t xml:space="preserve">Предложения и становища могат да бъдат депозирани в община Карнобат - Център за административно обслужване, находящ се в </w:t>
      </w:r>
      <w:proofErr w:type="spellStart"/>
      <w:r w:rsidRPr="00951E0A">
        <w:rPr>
          <w:rFonts w:cs="Times New Roman"/>
          <w:szCs w:val="24"/>
        </w:rPr>
        <w:t>гр.Карнобат</w:t>
      </w:r>
      <w:proofErr w:type="spellEnd"/>
      <w:r w:rsidRPr="00951E0A">
        <w:rPr>
          <w:rFonts w:cs="Times New Roman"/>
          <w:szCs w:val="24"/>
        </w:rPr>
        <w:t xml:space="preserve">, бул. „България” </w:t>
      </w:r>
      <w:r>
        <w:rPr>
          <w:rFonts w:cs="Times New Roman"/>
          <w:szCs w:val="24"/>
        </w:rPr>
        <w:t xml:space="preserve">                  </w:t>
      </w:r>
      <w:r w:rsidRPr="00951E0A">
        <w:rPr>
          <w:rFonts w:cs="Times New Roman"/>
          <w:szCs w:val="24"/>
        </w:rPr>
        <w:t>№ 12 или на е-</w:t>
      </w:r>
      <w:proofErr w:type="spellStart"/>
      <w:r w:rsidRPr="00951E0A">
        <w:rPr>
          <w:rFonts w:cs="Times New Roman"/>
          <w:szCs w:val="24"/>
        </w:rPr>
        <w:t>mail</w:t>
      </w:r>
      <w:proofErr w:type="spellEnd"/>
      <w:r w:rsidRPr="00951E0A">
        <w:rPr>
          <w:rFonts w:cs="Times New Roman"/>
          <w:szCs w:val="24"/>
        </w:rPr>
        <w:t xml:space="preserve">: </w:t>
      </w:r>
      <w:hyperlink r:id="rId6" w:history="1">
        <w:r w:rsidRPr="00951E0A">
          <w:rPr>
            <w:rStyle w:val="a4"/>
            <w:rFonts w:cs="Times New Roman"/>
            <w:szCs w:val="24"/>
          </w:rPr>
          <w:t>karnobat@mail.bg</w:t>
        </w:r>
      </w:hyperlink>
    </w:p>
    <w:p w:rsidR="00640E98" w:rsidRPr="00951E0A" w:rsidRDefault="00640E98" w:rsidP="00640E98">
      <w:pPr>
        <w:ind w:firstLine="708"/>
        <w:jc w:val="both"/>
        <w:rPr>
          <w:rFonts w:cs="Times New Roman"/>
          <w:szCs w:val="24"/>
        </w:rPr>
      </w:pPr>
    </w:p>
    <w:p w:rsidR="00640E98" w:rsidRPr="00951E0A" w:rsidRDefault="00640E98" w:rsidP="00640E98">
      <w:pPr>
        <w:ind w:left="6372" w:firstLine="708"/>
        <w:jc w:val="center"/>
        <w:rPr>
          <w:rFonts w:cs="Times New Roman"/>
          <w:b/>
          <w:szCs w:val="24"/>
          <w:lang w:eastAsia="bg-BG"/>
        </w:rPr>
      </w:pPr>
      <w:r w:rsidRPr="00951E0A">
        <w:rPr>
          <w:rFonts w:cs="Times New Roman"/>
          <w:b/>
          <w:szCs w:val="24"/>
          <w:lang w:eastAsia="bg-BG"/>
        </w:rPr>
        <w:t xml:space="preserve">ПРОЕКТ </w:t>
      </w:r>
    </w:p>
    <w:p w:rsidR="00640E98" w:rsidRPr="00951E0A" w:rsidRDefault="00640E98" w:rsidP="00640E98">
      <w:pPr>
        <w:jc w:val="center"/>
        <w:rPr>
          <w:rFonts w:cs="Times New Roman"/>
          <w:b/>
          <w:szCs w:val="24"/>
          <w:lang w:eastAsia="bg-BG"/>
        </w:rPr>
      </w:pPr>
    </w:p>
    <w:p w:rsidR="00FE43AE" w:rsidRPr="00951E0A" w:rsidRDefault="00FE43AE" w:rsidP="00FE43AE">
      <w:pPr>
        <w:jc w:val="center"/>
        <w:rPr>
          <w:rFonts w:cs="Times New Roman"/>
          <w:b/>
          <w:szCs w:val="24"/>
          <w:lang w:eastAsia="bg-BG"/>
        </w:rPr>
      </w:pPr>
    </w:p>
    <w:p w:rsidR="00FE43AE" w:rsidRPr="00951E0A" w:rsidRDefault="00640E98" w:rsidP="00FE43AE">
      <w:pPr>
        <w:jc w:val="center"/>
        <w:rPr>
          <w:rFonts w:cs="Times New Roman"/>
          <w:b/>
          <w:szCs w:val="24"/>
          <w:lang w:eastAsia="bg-BG"/>
        </w:rPr>
      </w:pPr>
      <w:r w:rsidRPr="00951E0A">
        <w:rPr>
          <w:rFonts w:cs="Times New Roman"/>
          <w:b/>
          <w:szCs w:val="24"/>
          <w:lang w:eastAsia="bg-BG"/>
        </w:rPr>
        <w:t xml:space="preserve">НАРЕДБА ЗА ИЗМЕНЕНИЕ </w:t>
      </w:r>
      <w:r w:rsidR="007C6364">
        <w:rPr>
          <w:rFonts w:cs="Times New Roman"/>
          <w:b/>
          <w:szCs w:val="24"/>
          <w:lang w:eastAsia="bg-BG"/>
        </w:rPr>
        <w:t>НА</w:t>
      </w:r>
    </w:p>
    <w:p w:rsidR="00A44ECC" w:rsidRPr="00FE43AE" w:rsidRDefault="00A44ECC" w:rsidP="00A44ECC">
      <w:pPr>
        <w:spacing w:after="0" w:line="240" w:lineRule="auto"/>
        <w:jc w:val="center"/>
        <w:rPr>
          <w:b/>
          <w:bCs/>
        </w:rPr>
      </w:pPr>
      <w:r w:rsidRPr="00FE43AE">
        <w:rPr>
          <w:b/>
          <w:bCs/>
        </w:rPr>
        <w:t>НАРЕДБА ЗА ОПРЕДЕЛЯНЕ И АДМИНИСТРИРАНЕ НА МЕСТНИТЕ ТАКСИ И ЦЕНИ НА УСЛУГИ</w:t>
      </w:r>
      <w:r w:rsidR="00B0339D">
        <w:rPr>
          <w:b/>
          <w:bCs/>
        </w:rPr>
        <w:t xml:space="preserve"> НА ТЕРИТОРИЯТА НА ОБЩИНА КАРНОБАТ</w:t>
      </w:r>
    </w:p>
    <w:p w:rsidR="00E77013" w:rsidRPr="00FE43AE" w:rsidRDefault="00E77013" w:rsidP="00A44ECC">
      <w:pPr>
        <w:spacing w:after="0" w:line="240" w:lineRule="auto"/>
        <w:jc w:val="center"/>
        <w:rPr>
          <w:b/>
          <w:bCs/>
        </w:rPr>
      </w:pPr>
    </w:p>
    <w:p w:rsidR="00E77013" w:rsidRDefault="00E77013" w:rsidP="00A44ECC">
      <w:pPr>
        <w:spacing w:after="0" w:line="240" w:lineRule="auto"/>
        <w:jc w:val="center"/>
      </w:pPr>
    </w:p>
    <w:p w:rsidR="00B6329E" w:rsidRDefault="00640E98" w:rsidP="00E77013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1</w:t>
      </w:r>
      <w:r w:rsidRPr="00951E0A">
        <w:rPr>
          <w:rFonts w:cs="Times New Roman"/>
          <w:szCs w:val="24"/>
        </w:rPr>
        <w:t>.</w:t>
      </w:r>
      <w:r w:rsidR="00E77013"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 w:rsidR="00B6329E">
        <w:rPr>
          <w:rFonts w:eastAsia="Times New Roman" w:cs="Times New Roman"/>
          <w:bCs/>
          <w:color w:val="000000"/>
          <w:szCs w:val="24"/>
        </w:rPr>
        <w:t xml:space="preserve">В глава втора, в наименованието на раздел ІІІ изразът „детски ясли, детски градини,“ се заличава. </w:t>
      </w:r>
    </w:p>
    <w:p w:rsidR="009F3D93" w:rsidRDefault="009F3D93" w:rsidP="009F3D93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2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В чл.24 текстът „детски ясли, детски градини,“ се заличава. </w:t>
      </w:r>
    </w:p>
    <w:p w:rsidR="009F3D93" w:rsidRDefault="009F3D93" w:rsidP="009F3D93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3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В чл.25 текстът „детски ясли, детски градини,“ се заличава. </w:t>
      </w:r>
    </w:p>
    <w:p w:rsidR="009F3D93" w:rsidRDefault="009F3D93" w:rsidP="009F3D93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4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В чл.29 точка 1 се отменя. </w:t>
      </w:r>
    </w:p>
    <w:p w:rsidR="009F3D93" w:rsidRDefault="009F3D93" w:rsidP="009F3D93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000000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5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В чл.30 се отменя. </w:t>
      </w:r>
    </w:p>
    <w:p w:rsidR="009F3D93" w:rsidRPr="00A8657A" w:rsidRDefault="009F3D93" w:rsidP="002F5189">
      <w:pPr>
        <w:spacing w:after="0"/>
        <w:ind w:firstLine="708"/>
        <w:jc w:val="both"/>
        <w:rPr>
          <w:rFonts w:cs="Times New Roman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6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В Приложение № 3, </w:t>
      </w:r>
      <w:r>
        <w:rPr>
          <w:rFonts w:cs="Times New Roman"/>
          <w:szCs w:val="24"/>
        </w:rPr>
        <w:t>глава втора</w:t>
      </w:r>
      <w:r w:rsidRPr="00A8657A">
        <w:rPr>
          <w:rFonts w:cs="Times New Roman"/>
          <w:szCs w:val="24"/>
        </w:rPr>
        <w:t>, Раздел ІІІ</w:t>
      </w:r>
      <w:r>
        <w:rPr>
          <w:rFonts w:cs="Times New Roman"/>
          <w:szCs w:val="24"/>
        </w:rPr>
        <w:t xml:space="preserve"> – „</w:t>
      </w:r>
      <w:r w:rsidRPr="00A8657A">
        <w:rPr>
          <w:rFonts w:cs="Times New Roman"/>
          <w:szCs w:val="24"/>
        </w:rPr>
        <w:t>Тарифа за местни такси по чл.6,</w:t>
      </w:r>
      <w:r>
        <w:rPr>
          <w:rFonts w:cs="Times New Roman"/>
          <w:szCs w:val="24"/>
        </w:rPr>
        <w:t xml:space="preserve"> </w:t>
      </w:r>
      <w:r w:rsidRPr="00A8657A">
        <w:rPr>
          <w:rFonts w:cs="Times New Roman"/>
          <w:szCs w:val="24"/>
        </w:rPr>
        <w:t>ал.1,</w:t>
      </w:r>
      <w:r>
        <w:rPr>
          <w:rFonts w:cs="Times New Roman"/>
          <w:szCs w:val="24"/>
        </w:rPr>
        <w:t xml:space="preserve"> </w:t>
      </w:r>
      <w:bookmarkStart w:id="0" w:name="_GoBack"/>
      <w:proofErr w:type="spellStart"/>
      <w:r>
        <w:rPr>
          <w:rFonts w:cs="Times New Roman"/>
          <w:szCs w:val="24"/>
        </w:rPr>
        <w:t>б.''в</w:t>
      </w:r>
      <w:proofErr w:type="spellEnd"/>
      <w:r>
        <w:rPr>
          <w:rFonts w:cs="Times New Roman"/>
          <w:szCs w:val="24"/>
        </w:rPr>
        <w:t xml:space="preserve">''  и </w:t>
      </w:r>
      <w:r w:rsidRPr="00A8657A">
        <w:rPr>
          <w:rFonts w:cs="Times New Roman"/>
          <w:szCs w:val="24"/>
        </w:rPr>
        <w:t>чл.6,ал.2 от ЗМДТ за услуги, предоставени  от Община Карнобат</w:t>
      </w:r>
      <w:r>
        <w:rPr>
          <w:rFonts w:cs="Times New Roman"/>
          <w:szCs w:val="24"/>
        </w:rPr>
        <w:t xml:space="preserve">“ т.1, т.2 и т.5.4 се отменят. </w:t>
      </w:r>
    </w:p>
    <w:p w:rsidR="009B300E" w:rsidRDefault="009B300E" w:rsidP="002F5189">
      <w:pPr>
        <w:spacing w:after="0"/>
        <w:ind w:firstLine="708"/>
        <w:jc w:val="both"/>
        <w:rPr>
          <w:rFonts w:cs="Times New Roman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7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В Приложение № 4, </w:t>
      </w:r>
      <w:r>
        <w:rPr>
          <w:rFonts w:cs="Times New Roman"/>
          <w:szCs w:val="24"/>
        </w:rPr>
        <w:t>глава втора, Раздел ІV – „</w:t>
      </w:r>
      <w:r w:rsidRPr="00A8657A">
        <w:rPr>
          <w:rFonts w:cs="Times New Roman"/>
          <w:szCs w:val="24"/>
        </w:rPr>
        <w:t>Тарифа за местни такси по чл.6,</w:t>
      </w:r>
      <w:r>
        <w:rPr>
          <w:rFonts w:cs="Times New Roman"/>
          <w:szCs w:val="24"/>
        </w:rPr>
        <w:t xml:space="preserve"> </w:t>
      </w:r>
      <w:r w:rsidRPr="00A8657A">
        <w:rPr>
          <w:rFonts w:cs="Times New Roman"/>
          <w:szCs w:val="24"/>
        </w:rPr>
        <w:t>ал.1,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б.''д</w:t>
      </w:r>
      <w:proofErr w:type="spellEnd"/>
      <w:r>
        <w:rPr>
          <w:rFonts w:cs="Times New Roman"/>
          <w:szCs w:val="24"/>
        </w:rPr>
        <w:t xml:space="preserve">''  и </w:t>
      </w:r>
      <w:r w:rsidRPr="00A8657A">
        <w:rPr>
          <w:rFonts w:cs="Times New Roman"/>
          <w:szCs w:val="24"/>
        </w:rPr>
        <w:t>чл.6,ал</w:t>
      </w:r>
      <w:bookmarkEnd w:id="0"/>
      <w:r w:rsidRPr="00A8657A">
        <w:rPr>
          <w:rFonts w:cs="Times New Roman"/>
          <w:szCs w:val="24"/>
        </w:rPr>
        <w:t>.2 от ЗМДТ за услуги, предоставени  от Община Карнобат</w:t>
      </w:r>
      <w:r>
        <w:rPr>
          <w:rFonts w:cs="Times New Roman"/>
          <w:szCs w:val="24"/>
        </w:rPr>
        <w:t>“ се създава нова т.7 а със следното съдържание: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44"/>
        <w:gridCol w:w="2074"/>
        <w:gridCol w:w="1776"/>
        <w:gridCol w:w="1734"/>
        <w:gridCol w:w="1734"/>
      </w:tblGrid>
      <w:tr w:rsidR="009B300E" w:rsidTr="009B300E">
        <w:trPr>
          <w:jc w:val="center"/>
        </w:trPr>
        <w:tc>
          <w:tcPr>
            <w:tcW w:w="1744" w:type="dxa"/>
          </w:tcPr>
          <w:p w:rsidR="009B300E" w:rsidRDefault="009B300E" w:rsidP="009B300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7а.</w:t>
            </w:r>
          </w:p>
        </w:tc>
        <w:tc>
          <w:tcPr>
            <w:tcW w:w="2074" w:type="dxa"/>
          </w:tcPr>
          <w:p w:rsidR="009B300E" w:rsidRPr="00420967" w:rsidRDefault="009B300E" w:rsidP="009B300E">
            <w:pPr>
              <w:jc w:val="both"/>
              <w:rPr>
                <w:rFonts w:cs="Times New Roman"/>
                <w:color w:val="000000"/>
                <w:lang w:eastAsia="bg-BG"/>
              </w:rPr>
            </w:pPr>
            <w:r w:rsidRPr="00420967">
              <w:rPr>
                <w:rFonts w:cs="Times New Roman"/>
                <w:szCs w:val="28"/>
              </w:rPr>
              <w:t xml:space="preserve">Издаване на разрешение от </w:t>
            </w:r>
            <w:r>
              <w:rPr>
                <w:rFonts w:cs="Times New Roman"/>
                <w:szCs w:val="28"/>
              </w:rPr>
              <w:t xml:space="preserve">главния </w:t>
            </w:r>
            <w:r w:rsidRPr="00420967">
              <w:rPr>
                <w:rFonts w:cs="Times New Roman"/>
                <w:szCs w:val="28"/>
              </w:rPr>
              <w:t xml:space="preserve">архитект </w:t>
            </w:r>
            <w:r>
              <w:rPr>
                <w:rFonts w:cs="Times New Roman"/>
                <w:szCs w:val="28"/>
              </w:rPr>
              <w:t xml:space="preserve">на общината </w:t>
            </w:r>
            <w:r w:rsidRPr="00420967">
              <w:rPr>
                <w:rFonts w:cs="Times New Roman"/>
                <w:szCs w:val="28"/>
              </w:rPr>
              <w:t xml:space="preserve">за промяна на </w:t>
            </w:r>
            <w:r w:rsidRPr="00420967">
              <w:rPr>
                <w:rFonts w:cs="Times New Roman"/>
                <w:szCs w:val="28"/>
              </w:rPr>
              <w:lastRenderedPageBreak/>
              <w:t>предназначението на сгради или самостоятелни обекти в сгради, без извършване на строителни и монтажни работи</w:t>
            </w:r>
            <w:r>
              <w:rPr>
                <w:rFonts w:cs="Times New Roman"/>
                <w:szCs w:val="28"/>
              </w:rPr>
              <w:t xml:space="preserve"> съгласно </w:t>
            </w:r>
            <w:r w:rsidRPr="00420967">
              <w:rPr>
                <w:rFonts w:cs="Times New Roman"/>
                <w:szCs w:val="28"/>
              </w:rPr>
              <w:t>чл.147а от ЗУТ</w:t>
            </w:r>
          </w:p>
        </w:tc>
        <w:tc>
          <w:tcPr>
            <w:tcW w:w="1776" w:type="dxa"/>
          </w:tcPr>
          <w:p w:rsidR="009B300E" w:rsidRPr="002C1AFF" w:rsidRDefault="009B300E" w:rsidP="009B300E">
            <w:pPr>
              <w:jc w:val="center"/>
              <w:rPr>
                <w:rFonts w:cs="Times New Roman"/>
                <w:color w:val="000000"/>
                <w:lang w:eastAsia="bg-BG"/>
              </w:rPr>
            </w:pPr>
            <w:r>
              <w:rPr>
                <w:rFonts w:cs="Times New Roman"/>
                <w:color w:val="000000"/>
                <w:lang w:eastAsia="bg-BG"/>
              </w:rPr>
              <w:lastRenderedPageBreak/>
              <w:t>1 бр.</w:t>
            </w:r>
          </w:p>
        </w:tc>
        <w:tc>
          <w:tcPr>
            <w:tcW w:w="1734" w:type="dxa"/>
          </w:tcPr>
          <w:p w:rsidR="009B300E" w:rsidRDefault="009B300E" w:rsidP="009B300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30 лв.</w:t>
            </w:r>
          </w:p>
        </w:tc>
        <w:tc>
          <w:tcPr>
            <w:tcW w:w="1734" w:type="dxa"/>
          </w:tcPr>
          <w:p w:rsidR="009B300E" w:rsidRDefault="009B300E" w:rsidP="009B300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 дни</w:t>
            </w:r>
          </w:p>
        </w:tc>
      </w:tr>
    </w:tbl>
    <w:p w:rsidR="00CE07E4" w:rsidRPr="00A8657A" w:rsidRDefault="00CE07E4" w:rsidP="00CE07E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bookmarkStart w:id="1" w:name="to_paragraph_id44225583"/>
      <w:bookmarkEnd w:id="1"/>
    </w:p>
    <w:p w:rsidR="00CE07E4" w:rsidRPr="00A8657A" w:rsidRDefault="00CE07E4" w:rsidP="00CE07E4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A8657A">
        <w:rPr>
          <w:rFonts w:eastAsia="Times New Roman" w:cs="Times New Roman"/>
          <w:b/>
          <w:szCs w:val="24"/>
        </w:rPr>
        <w:t>ПРЕХОДНИ И ЗАКЛЮЧИТЕЛНИ РАЗПОРЕДБИ</w:t>
      </w:r>
    </w:p>
    <w:p w:rsidR="009F3D93" w:rsidRPr="00A8657A" w:rsidRDefault="009F3D93" w:rsidP="009F3D93">
      <w:pPr>
        <w:jc w:val="center"/>
        <w:rPr>
          <w:rFonts w:cs="Times New Roman"/>
          <w:szCs w:val="24"/>
        </w:rPr>
      </w:pPr>
    </w:p>
    <w:p w:rsidR="00095031" w:rsidRPr="00A8657A" w:rsidRDefault="00095031" w:rsidP="00095031">
      <w:pPr>
        <w:ind w:firstLine="708"/>
        <w:jc w:val="both"/>
        <w:rPr>
          <w:rFonts w:cs="Times New Roman"/>
          <w:szCs w:val="24"/>
        </w:rPr>
      </w:pP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8</w:t>
      </w:r>
      <w:r w:rsidRPr="00951E0A">
        <w:rPr>
          <w:rFonts w:cs="Times New Roman"/>
          <w:szCs w:val="24"/>
        </w:rPr>
        <w:t>.</w:t>
      </w:r>
      <w:r w:rsidRPr="00FE43AE">
        <w:rPr>
          <w:rFonts w:eastAsia="Times New Roman" w:cs="Times New Roman"/>
          <w:bCs/>
          <w:color w:val="000000"/>
          <w:szCs w:val="24"/>
        </w:rPr>
        <w:t xml:space="preserve"> </w:t>
      </w:r>
      <w:r>
        <w:rPr>
          <w:rFonts w:eastAsia="Times New Roman" w:cs="Times New Roman"/>
          <w:bCs/>
          <w:color w:val="000000"/>
          <w:szCs w:val="24"/>
        </w:rPr>
        <w:t xml:space="preserve">Разпоредбите на </w:t>
      </w: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1, </w:t>
      </w: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2, </w:t>
      </w: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3, </w:t>
      </w: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4, </w:t>
      </w: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 xml:space="preserve">5 и </w:t>
      </w:r>
      <w:r w:rsidRPr="00951E0A">
        <w:rPr>
          <w:rFonts w:cs="Times New Roman"/>
          <w:szCs w:val="24"/>
        </w:rPr>
        <w:t>§</w:t>
      </w:r>
      <w:r>
        <w:rPr>
          <w:rFonts w:cs="Times New Roman"/>
          <w:szCs w:val="24"/>
        </w:rPr>
        <w:t>6 от наредбата влизат в сила от 01.04.2022 г.</w:t>
      </w:r>
    </w:p>
    <w:p w:rsidR="009F580D" w:rsidRPr="00FE43AE" w:rsidRDefault="009F580D" w:rsidP="009F3D93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eastAsia="bg-BG"/>
        </w:rPr>
      </w:pPr>
    </w:p>
    <w:p w:rsidR="009F580D" w:rsidRPr="00FE43AE" w:rsidRDefault="009F580D" w:rsidP="00A44ECC">
      <w:pPr>
        <w:ind w:firstLine="709"/>
        <w:jc w:val="both"/>
        <w:rPr>
          <w:lang w:val="en-US"/>
        </w:rPr>
      </w:pPr>
    </w:p>
    <w:sectPr w:rsidR="009F580D" w:rsidRPr="00FE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78E"/>
    <w:multiLevelType w:val="hybridMultilevel"/>
    <w:tmpl w:val="5C721008"/>
    <w:lvl w:ilvl="0" w:tplc="34C61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18"/>
    <w:rsid w:val="00095031"/>
    <w:rsid w:val="000D0140"/>
    <w:rsid w:val="000D2373"/>
    <w:rsid w:val="00136885"/>
    <w:rsid w:val="001A6AC8"/>
    <w:rsid w:val="0026259F"/>
    <w:rsid w:val="002F5189"/>
    <w:rsid w:val="00413568"/>
    <w:rsid w:val="005E7ABE"/>
    <w:rsid w:val="00640E98"/>
    <w:rsid w:val="00736690"/>
    <w:rsid w:val="00752924"/>
    <w:rsid w:val="0077353E"/>
    <w:rsid w:val="007C6364"/>
    <w:rsid w:val="007D5696"/>
    <w:rsid w:val="008142A1"/>
    <w:rsid w:val="00842F7C"/>
    <w:rsid w:val="009B300E"/>
    <w:rsid w:val="009E5F78"/>
    <w:rsid w:val="009F3D93"/>
    <w:rsid w:val="009F580D"/>
    <w:rsid w:val="00A44ECC"/>
    <w:rsid w:val="00AA0D18"/>
    <w:rsid w:val="00AC1F3E"/>
    <w:rsid w:val="00B0339D"/>
    <w:rsid w:val="00B6329E"/>
    <w:rsid w:val="00C31231"/>
    <w:rsid w:val="00CB748C"/>
    <w:rsid w:val="00CE07E4"/>
    <w:rsid w:val="00DC1DF9"/>
    <w:rsid w:val="00E77013"/>
    <w:rsid w:val="00F67B5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A78A2-8198-468A-A130-08CC10AD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CC"/>
    <w:pPr>
      <w:ind w:left="720"/>
      <w:contextualSpacing/>
    </w:pPr>
  </w:style>
  <w:style w:type="character" w:customStyle="1" w:styleId="newdocreference">
    <w:name w:val="newdocreference"/>
    <w:basedOn w:val="a0"/>
    <w:rsid w:val="009F580D"/>
  </w:style>
  <w:style w:type="character" w:styleId="a4">
    <w:name w:val="Hyperlink"/>
    <w:basedOn w:val="a0"/>
    <w:uiPriority w:val="99"/>
    <w:semiHidden/>
    <w:unhideWhenUsed/>
    <w:rsid w:val="00640E98"/>
    <w:rPr>
      <w:strike w:val="0"/>
      <w:dstrike w:val="0"/>
      <w:color w:val="6880AD"/>
      <w:u w:val="none"/>
      <w:effect w:val="none"/>
      <w:shd w:val="clear" w:color="auto" w:fill="auto"/>
    </w:rPr>
  </w:style>
  <w:style w:type="character" w:styleId="a5">
    <w:name w:val="Strong"/>
    <w:basedOn w:val="a0"/>
    <w:qFormat/>
    <w:rsid w:val="00640E98"/>
    <w:rPr>
      <w:b w:val="0"/>
      <w:bCs w:val="0"/>
    </w:rPr>
  </w:style>
  <w:style w:type="character" w:customStyle="1" w:styleId="Bodytext3">
    <w:name w:val="Body text (3)_"/>
    <w:link w:val="Bodytext30"/>
    <w:locked/>
    <w:rsid w:val="00B6329E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6329E"/>
    <w:pPr>
      <w:widowControl w:val="0"/>
      <w:shd w:val="clear" w:color="auto" w:fill="FFFFFF"/>
      <w:spacing w:after="600" w:line="307" w:lineRule="exact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095031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B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"/>
    <w:basedOn w:val="a"/>
    <w:rsid w:val="009B300E"/>
    <w:pPr>
      <w:spacing w:after="0" w:line="240" w:lineRule="auto"/>
      <w:ind w:firstLine="990"/>
      <w:jc w:val="both"/>
    </w:pPr>
    <w:rPr>
      <w:rFonts w:eastAsia="Times New Roman" w:cs="Times New Roman"/>
      <w:color w:val="000000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6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328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nobat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39F9-2817-40EE-90EE-49B76777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Теодосиева Маркова ИРМ - Бургас</dc:creator>
  <cp:keywords/>
  <dc:description/>
  <cp:lastModifiedBy>Jury19</cp:lastModifiedBy>
  <cp:revision>16</cp:revision>
  <cp:lastPrinted>2022-05-13T13:41:00Z</cp:lastPrinted>
  <dcterms:created xsi:type="dcterms:W3CDTF">2022-01-22T09:44:00Z</dcterms:created>
  <dcterms:modified xsi:type="dcterms:W3CDTF">2022-05-13T13:41:00Z</dcterms:modified>
</cp:coreProperties>
</file>