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BA1" w:rsidRPr="00684EB0" w:rsidRDefault="00A81436" w:rsidP="00B57B00">
      <w:pPr>
        <w:jc w:val="both"/>
        <w:rPr>
          <w:rFonts w:ascii="Times New Roman" w:eastAsia="Times New Roman" w:hAnsi="Times New Roman" w:cs="Times New Roman"/>
          <w:sz w:val="24"/>
          <w:szCs w:val="24"/>
          <w:lang w:eastAsia="bg-BG"/>
        </w:rPr>
      </w:pPr>
      <w:r>
        <w:t xml:space="preserve"> </w:t>
      </w:r>
      <w:r w:rsidR="00B57B00">
        <w:tab/>
      </w:r>
      <w:r w:rsidRPr="00684EB0">
        <w:rPr>
          <w:rFonts w:ascii="Times New Roman" w:hAnsi="Times New Roman" w:cs="Times New Roman"/>
          <w:sz w:val="24"/>
          <w:szCs w:val="24"/>
        </w:rPr>
        <w:t>На основание чл.</w:t>
      </w:r>
      <w:r w:rsidR="006F117B" w:rsidRPr="00684EB0">
        <w:rPr>
          <w:rFonts w:ascii="Times New Roman" w:hAnsi="Times New Roman" w:cs="Times New Roman"/>
          <w:sz w:val="24"/>
          <w:szCs w:val="24"/>
        </w:rPr>
        <w:t xml:space="preserve"> </w:t>
      </w:r>
      <w:r w:rsidRPr="00684EB0">
        <w:rPr>
          <w:rFonts w:ascii="Times New Roman" w:hAnsi="Times New Roman" w:cs="Times New Roman"/>
          <w:sz w:val="24"/>
          <w:szCs w:val="24"/>
        </w:rPr>
        <w:t>26,</w:t>
      </w:r>
      <w:r w:rsidR="00936465" w:rsidRPr="00684EB0">
        <w:rPr>
          <w:rFonts w:ascii="Times New Roman" w:hAnsi="Times New Roman" w:cs="Times New Roman"/>
          <w:sz w:val="24"/>
          <w:szCs w:val="24"/>
        </w:rPr>
        <w:t xml:space="preserve"> </w:t>
      </w:r>
      <w:r w:rsidR="00E505D7" w:rsidRPr="00684EB0">
        <w:rPr>
          <w:rFonts w:ascii="Times New Roman" w:hAnsi="Times New Roman" w:cs="Times New Roman"/>
          <w:sz w:val="24"/>
          <w:szCs w:val="24"/>
        </w:rPr>
        <w:t xml:space="preserve">ал.1, ал.2, </w:t>
      </w:r>
      <w:r w:rsidRPr="00684EB0">
        <w:rPr>
          <w:rFonts w:ascii="Times New Roman" w:hAnsi="Times New Roman" w:cs="Times New Roman"/>
          <w:sz w:val="24"/>
          <w:szCs w:val="24"/>
        </w:rPr>
        <w:t>ал.</w:t>
      </w:r>
      <w:r w:rsidR="00E505D7" w:rsidRPr="00684EB0">
        <w:rPr>
          <w:rFonts w:ascii="Times New Roman" w:hAnsi="Times New Roman" w:cs="Times New Roman"/>
          <w:sz w:val="24"/>
          <w:szCs w:val="24"/>
        </w:rPr>
        <w:t>3 и ал.</w:t>
      </w:r>
      <w:r w:rsidR="00AD2FDC" w:rsidRPr="00684EB0">
        <w:rPr>
          <w:rFonts w:ascii="Times New Roman" w:hAnsi="Times New Roman" w:cs="Times New Roman"/>
          <w:sz w:val="24"/>
          <w:szCs w:val="24"/>
        </w:rPr>
        <w:t>4</w:t>
      </w:r>
      <w:r w:rsidRPr="00684EB0">
        <w:rPr>
          <w:rFonts w:ascii="Times New Roman" w:hAnsi="Times New Roman" w:cs="Times New Roman"/>
          <w:sz w:val="24"/>
          <w:szCs w:val="24"/>
        </w:rPr>
        <w:t xml:space="preserve"> от Закона за нормативните актове и във връзка с чл.</w:t>
      </w:r>
      <w:r w:rsidR="006F117B" w:rsidRPr="00684EB0">
        <w:rPr>
          <w:rFonts w:ascii="Times New Roman" w:hAnsi="Times New Roman" w:cs="Times New Roman"/>
          <w:sz w:val="24"/>
          <w:szCs w:val="24"/>
        </w:rPr>
        <w:t xml:space="preserve"> </w:t>
      </w:r>
      <w:r w:rsidRPr="00684EB0">
        <w:rPr>
          <w:rFonts w:ascii="Times New Roman" w:hAnsi="Times New Roman" w:cs="Times New Roman"/>
          <w:sz w:val="24"/>
          <w:szCs w:val="24"/>
        </w:rPr>
        <w:t>77 от АПК</w:t>
      </w:r>
      <w:r w:rsidR="006F117B" w:rsidRPr="00684EB0">
        <w:rPr>
          <w:rFonts w:ascii="Times New Roman" w:hAnsi="Times New Roman" w:cs="Times New Roman"/>
          <w:sz w:val="24"/>
          <w:szCs w:val="24"/>
        </w:rPr>
        <w:t>,</w:t>
      </w:r>
      <w:r w:rsidR="00C4423F" w:rsidRPr="00684EB0">
        <w:rPr>
          <w:rFonts w:ascii="Times New Roman" w:hAnsi="Times New Roman" w:cs="Times New Roman"/>
          <w:sz w:val="24"/>
          <w:szCs w:val="24"/>
        </w:rPr>
        <w:t xml:space="preserve"> Общински съвет гр.</w:t>
      </w:r>
      <w:r w:rsidRPr="00684EB0">
        <w:rPr>
          <w:rFonts w:ascii="Times New Roman" w:hAnsi="Times New Roman" w:cs="Times New Roman"/>
          <w:sz w:val="24"/>
          <w:szCs w:val="24"/>
        </w:rPr>
        <w:t>Карноб</w:t>
      </w:r>
      <w:r w:rsidR="00C4423F" w:rsidRPr="00684EB0">
        <w:rPr>
          <w:rFonts w:ascii="Times New Roman" w:hAnsi="Times New Roman" w:cs="Times New Roman"/>
          <w:sz w:val="24"/>
          <w:szCs w:val="24"/>
        </w:rPr>
        <w:t>ат чрез настоящото публикуване на</w:t>
      </w:r>
      <w:r w:rsidR="00D84465" w:rsidRPr="00684EB0">
        <w:rPr>
          <w:rFonts w:ascii="Times New Roman" w:hAnsi="Times New Roman" w:cs="Times New Roman"/>
          <w:sz w:val="24"/>
          <w:szCs w:val="24"/>
        </w:rPr>
        <w:t xml:space="preserve"> </w:t>
      </w:r>
      <w:r w:rsidR="00D84465" w:rsidRPr="00684EB0">
        <w:rPr>
          <w:rFonts w:ascii="Times New Roman" w:hAnsi="Times New Roman" w:cs="Times New Roman"/>
          <w:sz w:val="24"/>
          <w:szCs w:val="24"/>
          <w:lang w:val="en-US"/>
        </w:rPr>
        <w:t>01</w:t>
      </w:r>
      <w:r w:rsidR="00412F24" w:rsidRPr="00684EB0">
        <w:rPr>
          <w:rFonts w:ascii="Times New Roman" w:hAnsi="Times New Roman" w:cs="Times New Roman"/>
          <w:sz w:val="24"/>
          <w:szCs w:val="24"/>
        </w:rPr>
        <w:t>.</w:t>
      </w:r>
      <w:r w:rsidR="00D84465" w:rsidRPr="00684EB0">
        <w:rPr>
          <w:rFonts w:ascii="Times New Roman" w:hAnsi="Times New Roman" w:cs="Times New Roman"/>
          <w:sz w:val="24"/>
          <w:szCs w:val="24"/>
          <w:lang w:val="en-US"/>
        </w:rPr>
        <w:t>11</w:t>
      </w:r>
      <w:r w:rsidR="00412F24" w:rsidRPr="00684EB0">
        <w:rPr>
          <w:rFonts w:ascii="Times New Roman" w:hAnsi="Times New Roman" w:cs="Times New Roman"/>
          <w:sz w:val="24"/>
          <w:szCs w:val="24"/>
        </w:rPr>
        <w:t xml:space="preserve">.2018г., на </w:t>
      </w:r>
      <w:r w:rsidR="00C4423F" w:rsidRPr="00684EB0">
        <w:rPr>
          <w:rFonts w:ascii="Times New Roman" w:hAnsi="Times New Roman" w:cs="Times New Roman"/>
          <w:sz w:val="24"/>
          <w:szCs w:val="24"/>
        </w:rPr>
        <w:t xml:space="preserve"> интернет страницата на община Карнобат</w:t>
      </w:r>
      <w:r w:rsidR="006F117B" w:rsidRPr="00684EB0">
        <w:rPr>
          <w:rFonts w:ascii="Times New Roman" w:hAnsi="Times New Roman" w:cs="Times New Roman"/>
          <w:sz w:val="24"/>
          <w:szCs w:val="24"/>
        </w:rPr>
        <w:t>,</w:t>
      </w:r>
      <w:r w:rsidRPr="00684EB0">
        <w:rPr>
          <w:rFonts w:ascii="Times New Roman" w:hAnsi="Times New Roman" w:cs="Times New Roman"/>
          <w:sz w:val="24"/>
          <w:szCs w:val="24"/>
        </w:rPr>
        <w:t xml:space="preserve"> предоставя възможност на заинтересованите лица да направят предложения и </w:t>
      </w:r>
      <w:r w:rsidR="006F117B" w:rsidRPr="00684EB0">
        <w:rPr>
          <w:rFonts w:ascii="Times New Roman" w:hAnsi="Times New Roman" w:cs="Times New Roman"/>
          <w:sz w:val="24"/>
          <w:szCs w:val="24"/>
        </w:rPr>
        <w:t xml:space="preserve">изразят </w:t>
      </w:r>
      <w:r w:rsidR="00B72D29" w:rsidRPr="00684EB0">
        <w:rPr>
          <w:rFonts w:ascii="Times New Roman" w:hAnsi="Times New Roman" w:cs="Times New Roman"/>
          <w:sz w:val="24"/>
          <w:szCs w:val="24"/>
        </w:rPr>
        <w:t>становища по проекта н</w:t>
      </w:r>
      <w:r w:rsidRPr="00684EB0">
        <w:rPr>
          <w:rFonts w:ascii="Times New Roman" w:hAnsi="Times New Roman" w:cs="Times New Roman"/>
          <w:sz w:val="24"/>
          <w:szCs w:val="24"/>
        </w:rPr>
        <w:t xml:space="preserve">а </w:t>
      </w:r>
      <w:r w:rsidR="00D84465" w:rsidRPr="00684EB0">
        <w:rPr>
          <w:rFonts w:ascii="Times New Roman" w:eastAsia="Times New Roman" w:hAnsi="Times New Roman" w:cs="Times New Roman"/>
          <w:sz w:val="24"/>
          <w:szCs w:val="24"/>
          <w:lang w:eastAsia="bg-BG"/>
        </w:rPr>
        <w:t>Вътрешни правила за организацията и реда за проверка на декларации и за установяване на конфликт на интереси в Общински съвет Карнобат</w:t>
      </w:r>
      <w:r w:rsidR="00E505D7" w:rsidRPr="00684EB0">
        <w:rPr>
          <w:rFonts w:ascii="Times New Roman" w:eastAsia="Times New Roman" w:hAnsi="Times New Roman" w:cs="Times New Roman"/>
          <w:sz w:val="24"/>
          <w:szCs w:val="24"/>
          <w:lang w:eastAsia="bg-BG"/>
        </w:rPr>
        <w:t>. Предвид високата степен на обществена необходимост и полезност, и за спазване на сроковете в Наредбата за организацията и реда за извършване на проверка на декларациите и за установяване на конфликт на интереси, приета с ПМС №209 от 26.09.2018г. за регламентиране дейността на постоянната комисия към общински съвет Карнобат, срокът за обсъждане в сайта на Община Карнобат е предвиден за 14 дни, считано от датата на публикуване и е до15.11.2018г.включително.</w:t>
      </w:r>
    </w:p>
    <w:p w:rsidR="003A2863" w:rsidRDefault="000712B5" w:rsidP="00D84465">
      <w:pPr>
        <w:ind w:firstLine="708"/>
        <w:jc w:val="both"/>
        <w:rPr>
          <w:rFonts w:ascii="Times New Roman" w:eastAsia="Times New Roman" w:hAnsi="Times New Roman" w:cs="Times New Roman"/>
          <w:b/>
          <w:sz w:val="24"/>
          <w:szCs w:val="24"/>
          <w:lang w:eastAsia="bg-BG"/>
        </w:rPr>
      </w:pPr>
      <w:r w:rsidRPr="00684EB0">
        <w:rPr>
          <w:rFonts w:ascii="Times New Roman" w:hAnsi="Times New Roman" w:cs="Times New Roman"/>
          <w:b/>
          <w:sz w:val="24"/>
          <w:szCs w:val="24"/>
        </w:rPr>
        <w:t xml:space="preserve">Мотиви </w:t>
      </w:r>
      <w:r w:rsidR="00A81436" w:rsidRPr="00684EB0">
        <w:rPr>
          <w:rFonts w:ascii="Times New Roman" w:hAnsi="Times New Roman" w:cs="Times New Roman"/>
          <w:b/>
          <w:sz w:val="24"/>
          <w:szCs w:val="24"/>
        </w:rPr>
        <w:t>към проект</w:t>
      </w:r>
      <w:r w:rsidR="00520013" w:rsidRPr="00684EB0">
        <w:rPr>
          <w:rFonts w:ascii="Times New Roman" w:hAnsi="Times New Roman" w:cs="Times New Roman"/>
          <w:b/>
          <w:sz w:val="24"/>
          <w:szCs w:val="24"/>
        </w:rPr>
        <w:t>а</w:t>
      </w:r>
      <w:r w:rsidR="00A81436" w:rsidRPr="00684EB0">
        <w:rPr>
          <w:rFonts w:ascii="Times New Roman" w:hAnsi="Times New Roman" w:cs="Times New Roman"/>
          <w:b/>
          <w:sz w:val="24"/>
          <w:szCs w:val="24"/>
        </w:rPr>
        <w:t xml:space="preserve"> за </w:t>
      </w:r>
      <w:r w:rsidR="00D84465" w:rsidRPr="00684EB0">
        <w:rPr>
          <w:rFonts w:ascii="Times New Roman" w:eastAsia="Times New Roman" w:hAnsi="Times New Roman" w:cs="Times New Roman"/>
          <w:b/>
          <w:sz w:val="24"/>
          <w:szCs w:val="24"/>
          <w:lang w:eastAsia="bg-BG"/>
        </w:rPr>
        <w:t>Вътрешни правила за организацията и реда за проверка на декларации и за установяване на конфликт на интереси в Общински съвет Карнобат</w:t>
      </w:r>
      <w:r w:rsidR="00007BFA" w:rsidRPr="00684EB0">
        <w:rPr>
          <w:rFonts w:ascii="Times New Roman" w:eastAsia="Times New Roman" w:hAnsi="Times New Roman" w:cs="Times New Roman"/>
          <w:b/>
          <w:sz w:val="24"/>
          <w:szCs w:val="24"/>
          <w:lang w:eastAsia="bg-BG"/>
        </w:rPr>
        <w:t>.</w:t>
      </w:r>
    </w:p>
    <w:p w:rsidR="00B57B00" w:rsidRPr="00684EB0" w:rsidRDefault="00B57B00" w:rsidP="00D84465">
      <w:pPr>
        <w:ind w:firstLine="708"/>
        <w:jc w:val="both"/>
        <w:rPr>
          <w:rFonts w:ascii="Times New Roman" w:eastAsia="Times New Roman" w:hAnsi="Times New Roman" w:cs="Times New Roman"/>
          <w:b/>
          <w:sz w:val="24"/>
          <w:szCs w:val="24"/>
          <w:lang w:eastAsia="bg-BG"/>
        </w:rPr>
      </w:pPr>
    </w:p>
    <w:p w:rsidR="00695411" w:rsidRPr="00684EB0" w:rsidRDefault="00345F57" w:rsidP="00007BFA">
      <w:pPr>
        <w:ind w:firstLine="708"/>
        <w:jc w:val="both"/>
        <w:rPr>
          <w:rFonts w:ascii="Times New Roman" w:eastAsia="Times New Roman" w:hAnsi="Times New Roman" w:cs="Times New Roman"/>
          <w:sz w:val="24"/>
          <w:szCs w:val="24"/>
          <w:lang w:eastAsia="bg-BG"/>
        </w:rPr>
      </w:pPr>
      <w:r w:rsidRPr="00684EB0">
        <w:rPr>
          <w:rFonts w:ascii="Times New Roman" w:hAnsi="Times New Roman" w:cs="Times New Roman"/>
          <w:sz w:val="24"/>
          <w:szCs w:val="24"/>
        </w:rPr>
        <w:t>1.</w:t>
      </w:r>
      <w:r w:rsidR="000712B5" w:rsidRPr="00684EB0">
        <w:rPr>
          <w:rFonts w:ascii="Times New Roman" w:hAnsi="Times New Roman" w:cs="Times New Roman"/>
          <w:sz w:val="24"/>
          <w:szCs w:val="24"/>
        </w:rPr>
        <w:t>Причините</w:t>
      </w:r>
      <w:r w:rsidR="00EF5327" w:rsidRPr="00684EB0">
        <w:rPr>
          <w:rFonts w:ascii="Times New Roman" w:hAnsi="Times New Roman" w:cs="Times New Roman"/>
          <w:sz w:val="24"/>
          <w:szCs w:val="24"/>
        </w:rPr>
        <w:t xml:space="preserve">, които налагат приемане на </w:t>
      </w:r>
      <w:r w:rsidR="00D84465" w:rsidRPr="00684EB0">
        <w:rPr>
          <w:rFonts w:ascii="Times New Roman" w:eastAsia="Times New Roman" w:hAnsi="Times New Roman" w:cs="Times New Roman"/>
          <w:sz w:val="24"/>
          <w:szCs w:val="24"/>
          <w:lang w:eastAsia="bg-BG"/>
        </w:rPr>
        <w:t>Вътрешни правила за организацията и реда за проверка на декларации и за установяване на конфликт на интереси в Общински съвет Карнобат</w:t>
      </w:r>
      <w:r w:rsidR="00D84465" w:rsidRPr="00684EB0">
        <w:rPr>
          <w:rFonts w:ascii="Times New Roman" w:eastAsia="Times New Roman" w:hAnsi="Times New Roman" w:cs="Times New Roman"/>
          <w:sz w:val="24"/>
          <w:szCs w:val="24"/>
          <w:lang w:eastAsia="bg-BG"/>
        </w:rPr>
        <w:t xml:space="preserve"> </w:t>
      </w:r>
      <w:r w:rsidR="00695411" w:rsidRPr="00684EB0">
        <w:rPr>
          <w:rFonts w:ascii="Times New Roman" w:eastAsia="Times New Roman" w:hAnsi="Times New Roman" w:cs="Times New Roman"/>
          <w:sz w:val="24"/>
          <w:szCs w:val="24"/>
          <w:lang w:eastAsia="bg-BG"/>
        </w:rPr>
        <w:t xml:space="preserve">са свързани с това, че на </w:t>
      </w:r>
      <w:r w:rsidR="00D84465" w:rsidRPr="00684EB0">
        <w:rPr>
          <w:rFonts w:ascii="Times New Roman" w:eastAsia="Times New Roman" w:hAnsi="Times New Roman" w:cs="Times New Roman"/>
          <w:sz w:val="24"/>
          <w:szCs w:val="24"/>
          <w:lang w:eastAsia="bg-BG"/>
        </w:rPr>
        <w:t xml:space="preserve">5 октомври 2018г. влезе в сила Наредбата за организацията и реда за извършване на проверка на декларации и за установяване на конфликт на интереси /НОРИПДУКИ, </w:t>
      </w:r>
      <w:proofErr w:type="spellStart"/>
      <w:r w:rsidR="00D84465" w:rsidRPr="00684EB0">
        <w:rPr>
          <w:rFonts w:ascii="Times New Roman" w:eastAsia="Times New Roman" w:hAnsi="Times New Roman" w:cs="Times New Roman"/>
          <w:sz w:val="24"/>
          <w:szCs w:val="24"/>
          <w:lang w:eastAsia="bg-BG"/>
        </w:rPr>
        <w:t>обн</w:t>
      </w:r>
      <w:proofErr w:type="spellEnd"/>
      <w:r w:rsidR="00D84465" w:rsidRPr="00684EB0">
        <w:rPr>
          <w:rFonts w:ascii="Times New Roman" w:eastAsia="Times New Roman" w:hAnsi="Times New Roman" w:cs="Times New Roman"/>
          <w:sz w:val="24"/>
          <w:szCs w:val="24"/>
          <w:lang w:eastAsia="bg-BG"/>
        </w:rPr>
        <w:t xml:space="preserve">.ДВ  81/2.10.2018г./. Наредбата е приета от Министерския съвет в изпълнение на §2, ал.6 от Допълнителните разпоредби на Закона за противодействие на корупцията и отнемане на незаконно придобитото имущество. Тя съдържа правилата за проверка на декларации и за установяване на конфликт на интереси по отношение на лицата по §2, ал.1 от закона. </w:t>
      </w:r>
    </w:p>
    <w:p w:rsidR="00695411" w:rsidRPr="00684EB0" w:rsidRDefault="00D84465" w:rsidP="00695411">
      <w:pPr>
        <w:ind w:firstLine="708"/>
        <w:jc w:val="both"/>
        <w:rPr>
          <w:rFonts w:ascii="Times New Roman" w:eastAsia="Times New Roman" w:hAnsi="Times New Roman" w:cs="Times New Roman"/>
          <w:sz w:val="24"/>
          <w:szCs w:val="24"/>
          <w:lang w:eastAsia="bg-BG"/>
        </w:rPr>
      </w:pPr>
      <w:r w:rsidRPr="00D84465">
        <w:rPr>
          <w:rFonts w:ascii="Times New Roman" w:eastAsia="Times New Roman" w:hAnsi="Times New Roman" w:cs="Times New Roman"/>
          <w:sz w:val="24"/>
          <w:szCs w:val="24"/>
          <w:lang w:eastAsia="bg-BG"/>
        </w:rPr>
        <w:t>Новият закон възложи редица нови функции на органите на местно самоуправление.</w:t>
      </w:r>
      <w:r w:rsidR="00695411" w:rsidRPr="00684EB0">
        <w:rPr>
          <w:rFonts w:ascii="Times New Roman" w:eastAsia="Times New Roman" w:hAnsi="Times New Roman" w:cs="Times New Roman"/>
          <w:sz w:val="24"/>
          <w:szCs w:val="24"/>
          <w:lang w:eastAsia="bg-BG"/>
        </w:rPr>
        <w:t xml:space="preserve"> </w:t>
      </w:r>
      <w:r w:rsidRPr="00D84465">
        <w:rPr>
          <w:rFonts w:ascii="Times New Roman" w:eastAsia="Times New Roman" w:hAnsi="Times New Roman" w:cs="Times New Roman"/>
          <w:sz w:val="24"/>
          <w:szCs w:val="24"/>
          <w:lang w:eastAsia="bg-BG"/>
        </w:rPr>
        <w:t>§3 от Преходните и заключителни разпоредби, във връзка с чл.10 от наредбата изисква всеки Общински съвет в срок до 5 ноември 2018г. да приеме Вътрешни правила за организация на изпълнението й.</w:t>
      </w:r>
      <w:r w:rsidR="00695411" w:rsidRPr="00684EB0">
        <w:rPr>
          <w:rFonts w:ascii="Times New Roman" w:eastAsia="Times New Roman" w:hAnsi="Times New Roman" w:cs="Times New Roman"/>
          <w:sz w:val="24"/>
          <w:szCs w:val="24"/>
          <w:lang w:eastAsia="bg-BG"/>
        </w:rPr>
        <w:t xml:space="preserve"> </w:t>
      </w:r>
    </w:p>
    <w:p w:rsidR="00E505D7" w:rsidRPr="00684EB0" w:rsidRDefault="00695411" w:rsidP="00E505D7">
      <w:pPr>
        <w:ind w:firstLine="708"/>
        <w:jc w:val="both"/>
        <w:rPr>
          <w:rFonts w:ascii="Times New Roman" w:eastAsia="Times New Roman" w:hAnsi="Times New Roman" w:cs="Times New Roman"/>
          <w:sz w:val="24"/>
          <w:szCs w:val="24"/>
          <w:lang w:eastAsia="bg-BG"/>
        </w:rPr>
      </w:pPr>
      <w:r w:rsidRPr="00684EB0">
        <w:rPr>
          <w:rFonts w:ascii="Times New Roman" w:eastAsia="Times New Roman" w:hAnsi="Times New Roman" w:cs="Times New Roman"/>
          <w:sz w:val="24"/>
          <w:szCs w:val="24"/>
          <w:lang w:eastAsia="bg-BG"/>
        </w:rPr>
        <w:t xml:space="preserve">Тези правила ще бъдат приложими по отношение на - представителите на общината  в органите на управление или контрол на търговски дружества с общинско участие в капитала  или на юридически лица с нестопанска цел, които не попадат в обхвата на чл.6, ал.1 от ЗПКОНПИ и са избрани с решение на Общински  съвет – Карнобат;  </w:t>
      </w:r>
      <w:r w:rsidRPr="00684EB0">
        <w:rPr>
          <w:rFonts w:ascii="Times New Roman" w:eastAsia="Times New Roman" w:hAnsi="Times New Roman" w:cs="Times New Roman"/>
          <w:spacing w:val="-1"/>
          <w:sz w:val="24"/>
          <w:szCs w:val="24"/>
          <w:lang w:eastAsia="bg-BG"/>
        </w:rPr>
        <w:t xml:space="preserve">управителите и членовете на органите на управление или контрол на общински предприятия, както и на други юридически лица, които са бюджетни организации по смисъла на § 1, т. 5 от допълнителните разпоредби на Закона за публичните финанси, които не попадат в обхвата на чл. 6, ал. 1 от ЗПКОНПИ и са избрани с решение на Общински съвет – </w:t>
      </w:r>
      <w:r w:rsidRPr="00684EB0">
        <w:rPr>
          <w:rFonts w:ascii="Times New Roman" w:eastAsia="Times New Roman" w:hAnsi="Times New Roman" w:cs="Times New Roman"/>
          <w:sz w:val="24"/>
          <w:szCs w:val="24"/>
          <w:lang w:eastAsia="bg-BG"/>
        </w:rPr>
        <w:t>Карнобат,  а също и на кметовете на кметства в общината.</w:t>
      </w:r>
    </w:p>
    <w:p w:rsidR="00520013" w:rsidRPr="00684EB0" w:rsidRDefault="00520013" w:rsidP="00E505D7">
      <w:pPr>
        <w:ind w:firstLine="708"/>
        <w:jc w:val="both"/>
        <w:rPr>
          <w:rFonts w:ascii="Times New Roman" w:eastAsia="Times New Roman" w:hAnsi="Times New Roman" w:cs="Times New Roman"/>
          <w:sz w:val="24"/>
          <w:szCs w:val="24"/>
          <w:lang w:eastAsia="bg-BG"/>
        </w:rPr>
      </w:pPr>
      <w:r w:rsidRPr="00684EB0">
        <w:rPr>
          <w:rFonts w:ascii="Times New Roman" w:eastAsia="Times New Roman" w:hAnsi="Times New Roman" w:cs="Times New Roman"/>
          <w:sz w:val="24"/>
          <w:szCs w:val="24"/>
          <w:lang w:eastAsia="bg-BG"/>
        </w:rPr>
        <w:t xml:space="preserve">Настоящото </w:t>
      </w:r>
      <w:r w:rsidR="00772F08" w:rsidRPr="00684EB0">
        <w:rPr>
          <w:rFonts w:ascii="Times New Roman" w:eastAsia="Times New Roman" w:hAnsi="Times New Roman" w:cs="Times New Roman"/>
          <w:sz w:val="24"/>
          <w:szCs w:val="24"/>
          <w:lang w:eastAsia="bg-BG"/>
        </w:rPr>
        <w:t>предложение е необходимо за да се регламентира работата на</w:t>
      </w:r>
      <w:r w:rsidR="00695411" w:rsidRPr="00684EB0">
        <w:rPr>
          <w:rFonts w:ascii="Times New Roman" w:eastAsia="Times New Roman" w:hAnsi="Times New Roman" w:cs="Times New Roman"/>
          <w:sz w:val="24"/>
          <w:szCs w:val="24"/>
          <w:lang w:eastAsia="bg-BG"/>
        </w:rPr>
        <w:t xml:space="preserve"> постоянната комисия </w:t>
      </w:r>
      <w:r w:rsidR="00695411" w:rsidRPr="00684EB0">
        <w:rPr>
          <w:rFonts w:ascii="Times New Roman" w:hAnsi="Times New Roman" w:cs="Times New Roman"/>
          <w:sz w:val="24"/>
          <w:szCs w:val="24"/>
        </w:rPr>
        <w:t>„Противодействие на корупцията,  предотвратяване и установяване конфликт на интереси“</w:t>
      </w:r>
      <w:r w:rsidR="00695411" w:rsidRPr="00684EB0">
        <w:rPr>
          <w:rFonts w:ascii="Times New Roman" w:hAnsi="Times New Roman" w:cs="Times New Roman"/>
          <w:sz w:val="24"/>
          <w:szCs w:val="24"/>
        </w:rPr>
        <w:t xml:space="preserve"> </w:t>
      </w:r>
      <w:r w:rsidR="00695411" w:rsidRPr="00684EB0">
        <w:rPr>
          <w:rFonts w:ascii="Times New Roman" w:eastAsia="Times New Roman" w:hAnsi="Times New Roman" w:cs="Times New Roman"/>
          <w:sz w:val="24"/>
          <w:szCs w:val="24"/>
          <w:lang w:eastAsia="bg-BG"/>
        </w:rPr>
        <w:t>към</w:t>
      </w:r>
      <w:r w:rsidR="00772F08" w:rsidRPr="00684EB0">
        <w:rPr>
          <w:rFonts w:ascii="Times New Roman" w:eastAsia="Times New Roman" w:hAnsi="Times New Roman" w:cs="Times New Roman"/>
          <w:sz w:val="24"/>
          <w:szCs w:val="24"/>
          <w:lang w:eastAsia="bg-BG"/>
        </w:rPr>
        <w:t xml:space="preserve"> общински съвет Карнобат</w:t>
      </w:r>
      <w:r w:rsidR="00695411" w:rsidRPr="00684EB0">
        <w:rPr>
          <w:rFonts w:ascii="Times New Roman" w:eastAsia="Times New Roman" w:hAnsi="Times New Roman" w:cs="Times New Roman"/>
          <w:sz w:val="24"/>
          <w:szCs w:val="24"/>
          <w:lang w:eastAsia="bg-BG"/>
        </w:rPr>
        <w:t>.</w:t>
      </w:r>
    </w:p>
    <w:p w:rsidR="00631FB3" w:rsidRPr="00684EB0" w:rsidRDefault="00772F08" w:rsidP="00936465">
      <w:pPr>
        <w:spacing w:after="0" w:line="240" w:lineRule="auto"/>
        <w:ind w:firstLine="567"/>
        <w:jc w:val="both"/>
        <w:rPr>
          <w:rFonts w:ascii="Times New Roman" w:eastAsia="Times New Roman" w:hAnsi="Times New Roman" w:cs="Times New Roman"/>
          <w:sz w:val="24"/>
          <w:szCs w:val="24"/>
          <w:lang w:eastAsia="bg-BG"/>
        </w:rPr>
      </w:pPr>
      <w:r w:rsidRPr="00684EB0">
        <w:rPr>
          <w:rFonts w:ascii="Times New Roman" w:eastAsia="Times New Roman" w:hAnsi="Times New Roman" w:cs="Times New Roman"/>
          <w:sz w:val="24"/>
          <w:szCs w:val="24"/>
          <w:lang w:eastAsia="bg-BG"/>
        </w:rPr>
        <w:t xml:space="preserve">Спазени са принципите на необходимост, обоснованост, </w:t>
      </w:r>
      <w:proofErr w:type="spellStart"/>
      <w:r w:rsidRPr="00684EB0">
        <w:rPr>
          <w:rFonts w:ascii="Times New Roman" w:eastAsia="Times New Roman" w:hAnsi="Times New Roman" w:cs="Times New Roman"/>
          <w:sz w:val="24"/>
          <w:szCs w:val="24"/>
          <w:lang w:eastAsia="bg-BG"/>
        </w:rPr>
        <w:t>предвид</w:t>
      </w:r>
      <w:r w:rsidR="00631FB3" w:rsidRPr="00684EB0">
        <w:rPr>
          <w:rFonts w:ascii="Times New Roman" w:eastAsia="Times New Roman" w:hAnsi="Times New Roman" w:cs="Times New Roman"/>
          <w:sz w:val="24"/>
          <w:szCs w:val="24"/>
          <w:lang w:eastAsia="bg-BG"/>
        </w:rPr>
        <w:t>имост</w:t>
      </w:r>
      <w:proofErr w:type="spellEnd"/>
      <w:r w:rsidR="00631FB3" w:rsidRPr="00684EB0">
        <w:rPr>
          <w:rFonts w:ascii="Times New Roman" w:eastAsia="Times New Roman" w:hAnsi="Times New Roman" w:cs="Times New Roman"/>
          <w:sz w:val="24"/>
          <w:szCs w:val="24"/>
          <w:lang w:eastAsia="bg-BG"/>
        </w:rPr>
        <w:t>, откритост, съгласуваност</w:t>
      </w:r>
      <w:r w:rsidRPr="00684EB0">
        <w:rPr>
          <w:rFonts w:ascii="Times New Roman" w:eastAsia="Times New Roman" w:hAnsi="Times New Roman" w:cs="Times New Roman"/>
          <w:sz w:val="24"/>
          <w:szCs w:val="24"/>
          <w:lang w:eastAsia="bg-BG"/>
        </w:rPr>
        <w:t xml:space="preserve"> и стабилност.</w:t>
      </w:r>
    </w:p>
    <w:p w:rsidR="009B1C26" w:rsidRPr="00684EB0" w:rsidRDefault="00772F08" w:rsidP="00936465">
      <w:pPr>
        <w:spacing w:after="0" w:line="240" w:lineRule="auto"/>
        <w:ind w:firstLine="567"/>
        <w:jc w:val="both"/>
        <w:rPr>
          <w:rFonts w:ascii="Times New Roman" w:eastAsia="Times New Roman" w:hAnsi="Times New Roman" w:cs="Times New Roman"/>
          <w:sz w:val="24"/>
          <w:szCs w:val="24"/>
          <w:lang w:eastAsia="bg-BG"/>
        </w:rPr>
      </w:pPr>
      <w:r w:rsidRPr="00684EB0">
        <w:rPr>
          <w:rFonts w:ascii="Times New Roman" w:eastAsia="Times New Roman" w:hAnsi="Times New Roman" w:cs="Times New Roman"/>
          <w:color w:val="FF0000"/>
          <w:sz w:val="24"/>
          <w:szCs w:val="24"/>
          <w:lang w:eastAsia="bg-BG"/>
        </w:rPr>
        <w:t xml:space="preserve"> </w:t>
      </w:r>
      <w:r w:rsidRPr="00684EB0">
        <w:rPr>
          <w:rFonts w:ascii="Times New Roman" w:eastAsia="Times New Roman" w:hAnsi="Times New Roman" w:cs="Times New Roman"/>
          <w:sz w:val="24"/>
          <w:szCs w:val="24"/>
          <w:lang w:eastAsia="bg-BG"/>
        </w:rPr>
        <w:t xml:space="preserve">Принцип на необходимост – необходимо е приемане на </w:t>
      </w:r>
      <w:r w:rsidR="00E505D7" w:rsidRPr="00684EB0">
        <w:rPr>
          <w:rFonts w:ascii="Times New Roman" w:eastAsia="Times New Roman" w:hAnsi="Times New Roman" w:cs="Times New Roman"/>
          <w:sz w:val="24"/>
          <w:szCs w:val="24"/>
          <w:lang w:eastAsia="bg-BG"/>
        </w:rPr>
        <w:t xml:space="preserve">Вътрешни правила </w:t>
      </w:r>
      <w:r w:rsidR="009B1C26" w:rsidRPr="00684EB0">
        <w:rPr>
          <w:rFonts w:ascii="Times New Roman" w:eastAsia="Times New Roman" w:hAnsi="Times New Roman" w:cs="Times New Roman"/>
          <w:sz w:val="24"/>
          <w:szCs w:val="24"/>
          <w:lang w:eastAsia="bg-BG"/>
        </w:rPr>
        <w:t xml:space="preserve">съгласно чл.10 от  </w:t>
      </w:r>
      <w:r w:rsidR="009B1C26" w:rsidRPr="00684EB0">
        <w:rPr>
          <w:rFonts w:ascii="Times New Roman" w:eastAsia="Times New Roman" w:hAnsi="Times New Roman" w:cs="Times New Roman"/>
          <w:sz w:val="24"/>
          <w:szCs w:val="24"/>
          <w:lang w:eastAsia="bg-BG"/>
        </w:rPr>
        <w:t xml:space="preserve">Наредбата за организацията и реда за извършване на проверка на декларациите и за </w:t>
      </w:r>
      <w:r w:rsidR="009B1C26" w:rsidRPr="00684EB0">
        <w:rPr>
          <w:rFonts w:ascii="Times New Roman" w:eastAsia="Times New Roman" w:hAnsi="Times New Roman" w:cs="Times New Roman"/>
          <w:sz w:val="24"/>
          <w:szCs w:val="24"/>
          <w:lang w:eastAsia="bg-BG"/>
        </w:rPr>
        <w:lastRenderedPageBreak/>
        <w:t>установяване на конфликт на интереси</w:t>
      </w:r>
      <w:r w:rsidR="009B1C26" w:rsidRPr="00684EB0">
        <w:rPr>
          <w:rFonts w:ascii="Times New Roman" w:eastAsia="Times New Roman" w:hAnsi="Times New Roman" w:cs="Times New Roman"/>
          <w:sz w:val="24"/>
          <w:szCs w:val="24"/>
          <w:lang w:eastAsia="bg-BG"/>
        </w:rPr>
        <w:t xml:space="preserve"> и за регламентиране дейността на комисията и за избягване на предпоставки за неспазване на срокове, конкретната организация и отговорности </w:t>
      </w:r>
      <w:r w:rsidR="00B25003" w:rsidRPr="00684EB0">
        <w:rPr>
          <w:rFonts w:ascii="Times New Roman" w:eastAsia="Times New Roman" w:hAnsi="Times New Roman" w:cs="Times New Roman"/>
          <w:sz w:val="24"/>
          <w:szCs w:val="24"/>
          <w:lang w:eastAsia="bg-BG"/>
        </w:rPr>
        <w:t>за воденето на регистъра</w:t>
      </w:r>
      <w:r w:rsidR="003953A1" w:rsidRPr="00684EB0">
        <w:rPr>
          <w:rFonts w:ascii="Times New Roman" w:eastAsia="Times New Roman" w:hAnsi="Times New Roman" w:cs="Times New Roman"/>
          <w:sz w:val="24"/>
          <w:szCs w:val="24"/>
          <w:lang w:eastAsia="bg-BG"/>
        </w:rPr>
        <w:t xml:space="preserve"> </w:t>
      </w:r>
      <w:r w:rsidR="00B25003" w:rsidRPr="00684EB0">
        <w:rPr>
          <w:rFonts w:ascii="Times New Roman" w:eastAsia="Times New Roman" w:hAnsi="Times New Roman" w:cs="Times New Roman"/>
          <w:sz w:val="24"/>
          <w:szCs w:val="24"/>
          <w:lang w:eastAsia="bg-BG"/>
        </w:rPr>
        <w:t>на декларациите, за съхранението и унищожаването на декларациите</w:t>
      </w:r>
      <w:r w:rsidR="003953A1" w:rsidRPr="00684EB0">
        <w:rPr>
          <w:rFonts w:ascii="Times New Roman" w:eastAsia="Times New Roman" w:hAnsi="Times New Roman" w:cs="Times New Roman"/>
          <w:sz w:val="24"/>
          <w:szCs w:val="24"/>
          <w:lang w:eastAsia="bg-BG"/>
        </w:rPr>
        <w:t xml:space="preserve"> </w:t>
      </w:r>
      <w:r w:rsidR="00B25003" w:rsidRPr="00684EB0">
        <w:rPr>
          <w:rFonts w:ascii="Times New Roman" w:eastAsia="Times New Roman" w:hAnsi="Times New Roman" w:cs="Times New Roman"/>
          <w:sz w:val="24"/>
          <w:szCs w:val="24"/>
          <w:lang w:eastAsia="bg-BG"/>
        </w:rPr>
        <w:t>и за обработване на данните от тях.</w:t>
      </w:r>
    </w:p>
    <w:p w:rsidR="00520013" w:rsidRPr="00684EB0" w:rsidRDefault="00244BA1" w:rsidP="00684EB0">
      <w:pPr>
        <w:spacing w:after="0" w:line="240" w:lineRule="auto"/>
        <w:ind w:firstLine="567"/>
        <w:jc w:val="both"/>
        <w:rPr>
          <w:rFonts w:ascii="Times New Roman" w:hAnsi="Times New Roman" w:cs="Times New Roman"/>
          <w:sz w:val="24"/>
          <w:szCs w:val="24"/>
        </w:rPr>
      </w:pPr>
      <w:r w:rsidRPr="00684EB0">
        <w:rPr>
          <w:rFonts w:ascii="Times New Roman" w:eastAsia="Times New Roman" w:hAnsi="Times New Roman" w:cs="Times New Roman"/>
          <w:sz w:val="24"/>
          <w:szCs w:val="24"/>
          <w:lang w:eastAsia="bg-BG"/>
        </w:rPr>
        <w:t>Принцип на обоснованост – В</w:t>
      </w:r>
      <w:r w:rsidR="009B1C26" w:rsidRPr="00684EB0">
        <w:rPr>
          <w:rFonts w:ascii="Times New Roman" w:eastAsia="Times New Roman" w:hAnsi="Times New Roman" w:cs="Times New Roman"/>
          <w:sz w:val="24"/>
          <w:szCs w:val="24"/>
          <w:lang w:eastAsia="bg-BG"/>
        </w:rPr>
        <w:t>ъв вътрешните правила</w:t>
      </w:r>
      <w:r w:rsidR="00631FB3" w:rsidRPr="00684EB0">
        <w:rPr>
          <w:rFonts w:ascii="Times New Roman" w:eastAsia="Times New Roman" w:hAnsi="Times New Roman" w:cs="Times New Roman"/>
          <w:sz w:val="24"/>
          <w:szCs w:val="24"/>
          <w:lang w:eastAsia="bg-BG"/>
        </w:rPr>
        <w:t xml:space="preserve"> са разписани ср</w:t>
      </w:r>
      <w:r w:rsidR="008E1006" w:rsidRPr="00684EB0">
        <w:rPr>
          <w:rFonts w:ascii="Times New Roman" w:eastAsia="Times New Roman" w:hAnsi="Times New Roman" w:cs="Times New Roman"/>
          <w:sz w:val="24"/>
          <w:szCs w:val="24"/>
          <w:lang w:eastAsia="bg-BG"/>
        </w:rPr>
        <w:t>окове с което се цели</w:t>
      </w:r>
      <w:r w:rsidR="00631FB3" w:rsidRPr="00684EB0">
        <w:rPr>
          <w:rFonts w:ascii="Times New Roman" w:eastAsia="Times New Roman" w:hAnsi="Times New Roman" w:cs="Times New Roman"/>
          <w:sz w:val="24"/>
          <w:szCs w:val="24"/>
          <w:lang w:eastAsia="bg-BG"/>
        </w:rPr>
        <w:t xml:space="preserve"> да се </w:t>
      </w:r>
      <w:r w:rsidR="00080926" w:rsidRPr="00684EB0">
        <w:rPr>
          <w:rFonts w:ascii="Times New Roman" w:eastAsia="Times New Roman" w:hAnsi="Times New Roman" w:cs="Times New Roman"/>
          <w:sz w:val="24"/>
          <w:szCs w:val="24"/>
          <w:lang w:eastAsia="bg-BG"/>
        </w:rPr>
        <w:t xml:space="preserve">създаде ред и последователност в работата на </w:t>
      </w:r>
      <w:r w:rsidR="009B1C26" w:rsidRPr="00684EB0">
        <w:rPr>
          <w:rFonts w:ascii="Times New Roman" w:eastAsia="Times New Roman" w:hAnsi="Times New Roman" w:cs="Times New Roman"/>
          <w:sz w:val="24"/>
          <w:szCs w:val="24"/>
          <w:lang w:eastAsia="bg-BG"/>
        </w:rPr>
        <w:t xml:space="preserve">комисията към </w:t>
      </w:r>
      <w:r w:rsidR="00080926" w:rsidRPr="00684EB0">
        <w:rPr>
          <w:rFonts w:ascii="Times New Roman" w:eastAsia="Times New Roman" w:hAnsi="Times New Roman" w:cs="Times New Roman"/>
          <w:sz w:val="24"/>
          <w:szCs w:val="24"/>
          <w:lang w:eastAsia="bg-BG"/>
        </w:rPr>
        <w:t>общинския съвет.</w:t>
      </w:r>
      <w:r w:rsidR="00631FB3" w:rsidRPr="00684EB0">
        <w:rPr>
          <w:rFonts w:ascii="Times New Roman" w:eastAsia="Times New Roman" w:hAnsi="Times New Roman" w:cs="Times New Roman"/>
          <w:sz w:val="24"/>
          <w:szCs w:val="24"/>
          <w:lang w:eastAsia="bg-BG"/>
        </w:rPr>
        <w:br/>
      </w:r>
      <w:r w:rsidR="00080926" w:rsidRPr="00684EB0">
        <w:rPr>
          <w:rFonts w:ascii="Times New Roman" w:eastAsia="Times New Roman" w:hAnsi="Times New Roman" w:cs="Times New Roman"/>
          <w:sz w:val="24"/>
          <w:szCs w:val="24"/>
          <w:lang w:eastAsia="bg-BG"/>
        </w:rPr>
        <w:t xml:space="preserve">           </w:t>
      </w:r>
      <w:r w:rsidR="00631FB3" w:rsidRPr="00684EB0">
        <w:rPr>
          <w:rFonts w:ascii="Times New Roman" w:eastAsia="Times New Roman" w:hAnsi="Times New Roman" w:cs="Times New Roman"/>
          <w:sz w:val="24"/>
          <w:szCs w:val="24"/>
          <w:lang w:eastAsia="bg-BG"/>
        </w:rPr>
        <w:t xml:space="preserve">Принципите на </w:t>
      </w:r>
      <w:proofErr w:type="spellStart"/>
      <w:r w:rsidR="00631FB3" w:rsidRPr="00684EB0">
        <w:rPr>
          <w:rFonts w:ascii="Times New Roman" w:eastAsia="Times New Roman" w:hAnsi="Times New Roman" w:cs="Times New Roman"/>
          <w:sz w:val="24"/>
          <w:szCs w:val="24"/>
          <w:lang w:eastAsia="bg-BG"/>
        </w:rPr>
        <w:t>предвидимост</w:t>
      </w:r>
      <w:proofErr w:type="spellEnd"/>
      <w:r w:rsidR="00631FB3" w:rsidRPr="00684EB0">
        <w:rPr>
          <w:rFonts w:ascii="Times New Roman" w:eastAsia="Times New Roman" w:hAnsi="Times New Roman" w:cs="Times New Roman"/>
          <w:sz w:val="24"/>
          <w:szCs w:val="24"/>
          <w:lang w:eastAsia="bg-BG"/>
        </w:rPr>
        <w:t xml:space="preserve"> и откритост са спазени –</w:t>
      </w:r>
      <w:r w:rsidR="009B1C26" w:rsidRPr="00684EB0">
        <w:rPr>
          <w:rFonts w:ascii="Times New Roman" w:eastAsia="Times New Roman" w:hAnsi="Times New Roman" w:cs="Times New Roman"/>
          <w:sz w:val="24"/>
          <w:szCs w:val="24"/>
          <w:lang w:eastAsia="bg-BG"/>
        </w:rPr>
        <w:t xml:space="preserve"> </w:t>
      </w:r>
      <w:r w:rsidR="00631FB3" w:rsidRPr="00684EB0">
        <w:rPr>
          <w:rFonts w:ascii="Times New Roman" w:eastAsia="Times New Roman" w:hAnsi="Times New Roman" w:cs="Times New Roman"/>
          <w:sz w:val="24"/>
          <w:szCs w:val="24"/>
          <w:lang w:eastAsia="bg-BG"/>
        </w:rPr>
        <w:t>проект</w:t>
      </w:r>
      <w:r w:rsidR="00080926" w:rsidRPr="00684EB0">
        <w:rPr>
          <w:rFonts w:ascii="Times New Roman" w:eastAsia="Times New Roman" w:hAnsi="Times New Roman" w:cs="Times New Roman"/>
          <w:sz w:val="24"/>
          <w:szCs w:val="24"/>
          <w:lang w:eastAsia="bg-BG"/>
        </w:rPr>
        <w:t>а</w:t>
      </w:r>
      <w:r w:rsidR="00631FB3" w:rsidRPr="00684EB0">
        <w:rPr>
          <w:rFonts w:ascii="Times New Roman" w:eastAsia="Times New Roman" w:hAnsi="Times New Roman" w:cs="Times New Roman"/>
          <w:sz w:val="24"/>
          <w:szCs w:val="24"/>
          <w:lang w:eastAsia="bg-BG"/>
        </w:rPr>
        <w:t xml:space="preserve"> </w:t>
      </w:r>
      <w:r w:rsidR="009B1C26" w:rsidRPr="00684EB0">
        <w:rPr>
          <w:rFonts w:ascii="Times New Roman" w:eastAsia="Times New Roman" w:hAnsi="Times New Roman" w:cs="Times New Roman"/>
          <w:sz w:val="24"/>
          <w:szCs w:val="24"/>
          <w:lang w:eastAsia="bg-BG"/>
        </w:rPr>
        <w:t>за вътрешни правила</w:t>
      </w:r>
      <w:r w:rsidR="00631FB3" w:rsidRPr="00684EB0">
        <w:rPr>
          <w:rFonts w:ascii="Times New Roman" w:eastAsia="Times New Roman" w:hAnsi="Times New Roman" w:cs="Times New Roman"/>
          <w:sz w:val="24"/>
          <w:szCs w:val="24"/>
          <w:lang w:eastAsia="bg-BG"/>
        </w:rPr>
        <w:t xml:space="preserve"> ще бъде качен на </w:t>
      </w:r>
      <w:r w:rsidR="008E1006" w:rsidRPr="00684EB0">
        <w:rPr>
          <w:rFonts w:ascii="Times New Roman" w:eastAsia="Times New Roman" w:hAnsi="Times New Roman" w:cs="Times New Roman"/>
          <w:sz w:val="24"/>
          <w:szCs w:val="24"/>
          <w:lang w:eastAsia="bg-BG"/>
        </w:rPr>
        <w:t xml:space="preserve">сайта на </w:t>
      </w:r>
      <w:r w:rsidR="00080926" w:rsidRPr="00684EB0">
        <w:rPr>
          <w:rFonts w:ascii="Times New Roman" w:eastAsia="Times New Roman" w:hAnsi="Times New Roman" w:cs="Times New Roman"/>
          <w:sz w:val="24"/>
          <w:szCs w:val="24"/>
          <w:lang w:eastAsia="bg-BG"/>
        </w:rPr>
        <w:t>община Карнобат</w:t>
      </w:r>
      <w:r w:rsidR="008E1006" w:rsidRPr="00684EB0">
        <w:rPr>
          <w:rFonts w:ascii="Times New Roman" w:eastAsia="Times New Roman" w:hAnsi="Times New Roman" w:cs="Times New Roman"/>
          <w:sz w:val="24"/>
          <w:szCs w:val="24"/>
          <w:lang w:eastAsia="bg-BG"/>
        </w:rPr>
        <w:t xml:space="preserve"> </w:t>
      </w:r>
      <w:r w:rsidR="00631FB3" w:rsidRPr="00684EB0">
        <w:rPr>
          <w:rFonts w:ascii="Times New Roman" w:eastAsia="Times New Roman" w:hAnsi="Times New Roman" w:cs="Times New Roman"/>
          <w:sz w:val="24"/>
          <w:szCs w:val="24"/>
          <w:lang w:eastAsia="bg-BG"/>
        </w:rPr>
        <w:t>за становища и предло</w:t>
      </w:r>
      <w:r w:rsidRPr="00684EB0">
        <w:rPr>
          <w:rFonts w:ascii="Times New Roman" w:eastAsia="Times New Roman" w:hAnsi="Times New Roman" w:cs="Times New Roman"/>
          <w:sz w:val="24"/>
          <w:szCs w:val="24"/>
          <w:lang w:eastAsia="bg-BG"/>
        </w:rPr>
        <w:t>жения от заинтересованите лица.</w:t>
      </w:r>
      <w:r w:rsidR="00631FB3" w:rsidRPr="00684EB0">
        <w:rPr>
          <w:rFonts w:ascii="Times New Roman" w:eastAsia="Times New Roman" w:hAnsi="Times New Roman" w:cs="Times New Roman"/>
          <w:sz w:val="24"/>
          <w:szCs w:val="24"/>
          <w:lang w:eastAsia="bg-BG"/>
        </w:rPr>
        <w:br/>
      </w:r>
      <w:r w:rsidR="00080926" w:rsidRPr="00684EB0">
        <w:rPr>
          <w:rFonts w:ascii="Times New Roman" w:eastAsia="Times New Roman" w:hAnsi="Times New Roman" w:cs="Times New Roman"/>
          <w:sz w:val="24"/>
          <w:szCs w:val="24"/>
          <w:lang w:eastAsia="bg-BG"/>
        </w:rPr>
        <w:t xml:space="preserve">           </w:t>
      </w:r>
      <w:r w:rsidR="00631FB3" w:rsidRPr="00684EB0">
        <w:rPr>
          <w:rFonts w:ascii="Times New Roman" w:eastAsia="Times New Roman" w:hAnsi="Times New Roman" w:cs="Times New Roman"/>
          <w:sz w:val="24"/>
          <w:szCs w:val="24"/>
          <w:lang w:eastAsia="bg-BG"/>
        </w:rPr>
        <w:t xml:space="preserve">Принцип на съгласуваност – направено е съгласуване </w:t>
      </w:r>
      <w:r w:rsidR="009B1C26" w:rsidRPr="00684EB0">
        <w:rPr>
          <w:rFonts w:ascii="Times New Roman" w:eastAsia="Times New Roman" w:hAnsi="Times New Roman" w:cs="Times New Roman"/>
          <w:sz w:val="24"/>
          <w:szCs w:val="24"/>
          <w:lang w:eastAsia="bg-BG"/>
        </w:rPr>
        <w:t xml:space="preserve">с юристите в </w:t>
      </w:r>
      <w:r w:rsidR="00631FB3" w:rsidRPr="00684EB0">
        <w:rPr>
          <w:rFonts w:ascii="Times New Roman" w:eastAsia="Times New Roman" w:hAnsi="Times New Roman" w:cs="Times New Roman"/>
          <w:sz w:val="24"/>
          <w:szCs w:val="24"/>
          <w:lang w:eastAsia="bg-BG"/>
        </w:rPr>
        <w:t xml:space="preserve"> Община </w:t>
      </w:r>
      <w:r w:rsidR="008E1006" w:rsidRPr="00684EB0">
        <w:rPr>
          <w:rFonts w:ascii="Times New Roman" w:eastAsia="Times New Roman" w:hAnsi="Times New Roman" w:cs="Times New Roman"/>
          <w:sz w:val="24"/>
          <w:szCs w:val="24"/>
          <w:lang w:eastAsia="bg-BG"/>
        </w:rPr>
        <w:t>Карнобат</w:t>
      </w:r>
      <w:r w:rsidRPr="00684EB0">
        <w:rPr>
          <w:rFonts w:ascii="Times New Roman" w:eastAsia="Times New Roman" w:hAnsi="Times New Roman" w:cs="Times New Roman"/>
          <w:sz w:val="24"/>
          <w:szCs w:val="24"/>
          <w:lang w:eastAsia="bg-BG"/>
        </w:rPr>
        <w:t>.</w:t>
      </w:r>
      <w:r w:rsidR="00631FB3" w:rsidRPr="00684EB0">
        <w:rPr>
          <w:rFonts w:ascii="Times New Roman" w:eastAsia="Times New Roman" w:hAnsi="Times New Roman" w:cs="Times New Roman"/>
          <w:sz w:val="24"/>
          <w:szCs w:val="24"/>
          <w:lang w:eastAsia="bg-BG"/>
        </w:rPr>
        <w:br/>
      </w:r>
      <w:r w:rsidR="00080926" w:rsidRPr="00684EB0">
        <w:rPr>
          <w:rFonts w:ascii="Times New Roman" w:eastAsia="Times New Roman" w:hAnsi="Times New Roman" w:cs="Times New Roman"/>
          <w:sz w:val="24"/>
          <w:szCs w:val="24"/>
          <w:lang w:eastAsia="bg-BG"/>
        </w:rPr>
        <w:t xml:space="preserve">           </w:t>
      </w:r>
      <w:r w:rsidR="00631FB3" w:rsidRPr="00684EB0">
        <w:rPr>
          <w:rFonts w:ascii="Times New Roman" w:eastAsia="Times New Roman" w:hAnsi="Times New Roman" w:cs="Times New Roman"/>
          <w:sz w:val="24"/>
          <w:szCs w:val="24"/>
          <w:lang w:eastAsia="bg-BG"/>
        </w:rPr>
        <w:t xml:space="preserve">Принцип на </w:t>
      </w:r>
      <w:proofErr w:type="spellStart"/>
      <w:r w:rsidR="00631FB3" w:rsidRPr="00684EB0">
        <w:rPr>
          <w:rFonts w:ascii="Times New Roman" w:eastAsia="Times New Roman" w:hAnsi="Times New Roman" w:cs="Times New Roman"/>
          <w:sz w:val="24"/>
          <w:szCs w:val="24"/>
          <w:lang w:eastAsia="bg-BG"/>
        </w:rPr>
        <w:t>субсидираност</w:t>
      </w:r>
      <w:proofErr w:type="spellEnd"/>
      <w:r w:rsidR="00631FB3" w:rsidRPr="00684EB0">
        <w:rPr>
          <w:rFonts w:ascii="Times New Roman" w:eastAsia="Times New Roman" w:hAnsi="Times New Roman" w:cs="Times New Roman"/>
          <w:sz w:val="24"/>
          <w:szCs w:val="24"/>
          <w:lang w:eastAsia="bg-BG"/>
        </w:rPr>
        <w:t xml:space="preserve">, пропорционалност и стабилност - Съгласно чл. </w:t>
      </w:r>
      <w:r w:rsidR="005C4F4E" w:rsidRPr="00684EB0">
        <w:rPr>
          <w:rFonts w:ascii="Times New Roman" w:eastAsia="Times New Roman" w:hAnsi="Times New Roman" w:cs="Times New Roman"/>
          <w:sz w:val="24"/>
          <w:szCs w:val="24"/>
          <w:lang w:eastAsia="bg-BG"/>
        </w:rPr>
        <w:t>10</w:t>
      </w:r>
      <w:r w:rsidR="00684EB0" w:rsidRPr="00684EB0">
        <w:rPr>
          <w:rFonts w:ascii="Times New Roman" w:eastAsia="Times New Roman" w:hAnsi="Times New Roman" w:cs="Times New Roman"/>
          <w:sz w:val="24"/>
          <w:szCs w:val="24"/>
          <w:lang w:eastAsia="bg-BG"/>
        </w:rPr>
        <w:t xml:space="preserve">, във връзка с </w:t>
      </w:r>
      <w:r w:rsidR="00684EB0" w:rsidRPr="00684EB0">
        <w:rPr>
          <w:rFonts w:ascii="Times New Roman" w:eastAsia="Times New Roman" w:hAnsi="Times New Roman" w:cs="Times New Roman"/>
          <w:sz w:val="24"/>
          <w:szCs w:val="24"/>
          <w:lang w:val="en-US" w:eastAsia="bg-BG"/>
        </w:rPr>
        <w:t>&amp;</w:t>
      </w:r>
      <w:r w:rsidR="00684EB0" w:rsidRPr="00684EB0">
        <w:rPr>
          <w:rFonts w:ascii="Times New Roman" w:eastAsia="Times New Roman" w:hAnsi="Times New Roman" w:cs="Times New Roman"/>
          <w:sz w:val="24"/>
          <w:szCs w:val="24"/>
          <w:lang w:eastAsia="bg-BG"/>
        </w:rPr>
        <w:t xml:space="preserve">3 </w:t>
      </w:r>
      <w:r w:rsidR="00631FB3" w:rsidRPr="00684EB0">
        <w:rPr>
          <w:rFonts w:ascii="Times New Roman" w:eastAsia="Times New Roman" w:hAnsi="Times New Roman" w:cs="Times New Roman"/>
          <w:sz w:val="24"/>
          <w:szCs w:val="24"/>
          <w:lang w:eastAsia="bg-BG"/>
        </w:rPr>
        <w:t xml:space="preserve">от </w:t>
      </w:r>
      <w:r w:rsidR="00684EB0" w:rsidRPr="00684EB0">
        <w:rPr>
          <w:rFonts w:ascii="Times New Roman" w:eastAsia="Times New Roman" w:hAnsi="Times New Roman" w:cs="Times New Roman"/>
          <w:sz w:val="24"/>
          <w:szCs w:val="24"/>
          <w:lang w:eastAsia="bg-BG"/>
        </w:rPr>
        <w:t xml:space="preserve">Предходните и заключителни разпоредби на </w:t>
      </w:r>
      <w:r w:rsidR="005C4F4E" w:rsidRPr="00684EB0">
        <w:rPr>
          <w:rFonts w:ascii="Times New Roman" w:eastAsia="Times New Roman" w:hAnsi="Times New Roman" w:cs="Times New Roman"/>
          <w:sz w:val="24"/>
          <w:szCs w:val="24"/>
          <w:lang w:eastAsia="bg-BG"/>
        </w:rPr>
        <w:t>НОРИПДУКИ, наредбата</w:t>
      </w:r>
      <w:r w:rsidR="00631FB3" w:rsidRPr="00684EB0">
        <w:rPr>
          <w:rFonts w:ascii="Times New Roman" w:eastAsia="Times New Roman" w:hAnsi="Times New Roman" w:cs="Times New Roman"/>
          <w:sz w:val="24"/>
          <w:szCs w:val="24"/>
          <w:lang w:eastAsia="bg-BG"/>
        </w:rPr>
        <w:t xml:space="preserve"> делегира правото на общински</w:t>
      </w:r>
      <w:r w:rsidR="005C4F4E" w:rsidRPr="00684EB0">
        <w:rPr>
          <w:rFonts w:ascii="Times New Roman" w:eastAsia="Times New Roman" w:hAnsi="Times New Roman" w:cs="Times New Roman"/>
          <w:sz w:val="24"/>
          <w:szCs w:val="24"/>
          <w:lang w:eastAsia="bg-BG"/>
        </w:rPr>
        <w:t>я</w:t>
      </w:r>
      <w:r w:rsidR="00631FB3" w:rsidRPr="00684EB0">
        <w:rPr>
          <w:rFonts w:ascii="Times New Roman" w:eastAsia="Times New Roman" w:hAnsi="Times New Roman" w:cs="Times New Roman"/>
          <w:sz w:val="24"/>
          <w:szCs w:val="24"/>
          <w:lang w:eastAsia="bg-BG"/>
        </w:rPr>
        <w:t xml:space="preserve"> съвет да </w:t>
      </w:r>
      <w:r w:rsidR="005C4F4E" w:rsidRPr="00684EB0">
        <w:rPr>
          <w:rFonts w:ascii="Times New Roman" w:eastAsia="Times New Roman" w:hAnsi="Times New Roman" w:cs="Times New Roman"/>
          <w:sz w:val="24"/>
          <w:szCs w:val="24"/>
          <w:lang w:eastAsia="bg-BG"/>
        </w:rPr>
        <w:t>утвърди вътрешни правила за конкретната</w:t>
      </w:r>
      <w:r w:rsidR="00684EB0" w:rsidRPr="00684EB0">
        <w:rPr>
          <w:rFonts w:ascii="Times New Roman" w:eastAsia="Times New Roman" w:hAnsi="Times New Roman" w:cs="Times New Roman"/>
          <w:sz w:val="24"/>
          <w:szCs w:val="24"/>
          <w:lang w:eastAsia="bg-BG"/>
        </w:rPr>
        <w:t xml:space="preserve"> организация при изпълнение на наредбата.</w:t>
      </w:r>
    </w:p>
    <w:p w:rsidR="00E54D14" w:rsidRPr="00684EB0" w:rsidRDefault="00244BA1" w:rsidP="00936465">
      <w:pPr>
        <w:spacing w:after="0" w:line="240" w:lineRule="auto"/>
        <w:ind w:firstLine="567"/>
        <w:jc w:val="both"/>
        <w:rPr>
          <w:rFonts w:ascii="Times New Roman" w:hAnsi="Times New Roman" w:cs="Times New Roman"/>
          <w:sz w:val="24"/>
          <w:szCs w:val="24"/>
        </w:rPr>
      </w:pPr>
      <w:r w:rsidRPr="00684EB0">
        <w:rPr>
          <w:rFonts w:ascii="Times New Roman" w:hAnsi="Times New Roman" w:cs="Times New Roman"/>
          <w:sz w:val="24"/>
          <w:szCs w:val="24"/>
        </w:rPr>
        <w:t xml:space="preserve">   </w:t>
      </w:r>
      <w:r w:rsidR="00345F57" w:rsidRPr="00684EB0">
        <w:rPr>
          <w:rFonts w:ascii="Times New Roman" w:hAnsi="Times New Roman" w:cs="Times New Roman"/>
          <w:sz w:val="24"/>
          <w:szCs w:val="24"/>
        </w:rPr>
        <w:t>2.</w:t>
      </w:r>
      <w:r w:rsidR="000712B5" w:rsidRPr="00684EB0">
        <w:rPr>
          <w:rFonts w:ascii="Times New Roman" w:hAnsi="Times New Roman" w:cs="Times New Roman"/>
          <w:sz w:val="24"/>
          <w:szCs w:val="24"/>
        </w:rPr>
        <w:t>Цел</w:t>
      </w:r>
      <w:r w:rsidR="00891028" w:rsidRPr="00684EB0">
        <w:rPr>
          <w:rFonts w:ascii="Times New Roman" w:hAnsi="Times New Roman" w:cs="Times New Roman"/>
          <w:sz w:val="24"/>
          <w:szCs w:val="24"/>
        </w:rPr>
        <w:t>и</w:t>
      </w:r>
      <w:r w:rsidR="000712B5" w:rsidRPr="00684EB0">
        <w:rPr>
          <w:rFonts w:ascii="Times New Roman" w:hAnsi="Times New Roman" w:cs="Times New Roman"/>
          <w:sz w:val="24"/>
          <w:szCs w:val="24"/>
        </w:rPr>
        <w:t>, които се поставят.</w:t>
      </w:r>
    </w:p>
    <w:p w:rsidR="006A4440" w:rsidRPr="00684EB0" w:rsidRDefault="00244BA1" w:rsidP="00893148">
      <w:pPr>
        <w:ind w:firstLine="708"/>
        <w:jc w:val="both"/>
        <w:rPr>
          <w:rFonts w:ascii="Times New Roman" w:eastAsia="Times New Roman" w:hAnsi="Times New Roman" w:cs="Times New Roman"/>
          <w:sz w:val="24"/>
          <w:szCs w:val="24"/>
          <w:lang w:eastAsia="bg-BG"/>
        </w:rPr>
      </w:pPr>
      <w:r w:rsidRPr="00684EB0">
        <w:rPr>
          <w:rFonts w:ascii="Times New Roman" w:eastAsia="Times New Roman" w:hAnsi="Times New Roman" w:cs="Times New Roman"/>
          <w:sz w:val="24"/>
          <w:szCs w:val="24"/>
          <w:lang w:eastAsia="bg-BG"/>
        </w:rPr>
        <w:t xml:space="preserve">   </w:t>
      </w:r>
      <w:r w:rsidR="00AC6F8E" w:rsidRPr="00684EB0">
        <w:rPr>
          <w:rFonts w:ascii="Times New Roman" w:eastAsia="Times New Roman" w:hAnsi="Times New Roman" w:cs="Times New Roman"/>
          <w:sz w:val="24"/>
          <w:szCs w:val="24"/>
          <w:lang w:eastAsia="bg-BG"/>
        </w:rPr>
        <w:t xml:space="preserve">Основната цел на предложението за </w:t>
      </w:r>
      <w:r w:rsidR="00893148" w:rsidRPr="00684EB0">
        <w:rPr>
          <w:rFonts w:ascii="Times New Roman" w:eastAsia="Times New Roman" w:hAnsi="Times New Roman" w:cs="Times New Roman"/>
          <w:sz w:val="24"/>
          <w:szCs w:val="24"/>
          <w:lang w:eastAsia="bg-BG"/>
        </w:rPr>
        <w:t xml:space="preserve">вътрешни правила </w:t>
      </w:r>
      <w:r w:rsidR="00893148" w:rsidRPr="00684EB0">
        <w:rPr>
          <w:rFonts w:ascii="Times New Roman" w:eastAsia="Times New Roman" w:hAnsi="Times New Roman" w:cs="Times New Roman"/>
          <w:sz w:val="24"/>
          <w:szCs w:val="24"/>
          <w:lang w:eastAsia="bg-BG"/>
        </w:rPr>
        <w:t>за организацията и реда за проверка на декларации и за установяване на конфликт на интереси в Общински съвет Карнобат</w:t>
      </w:r>
      <w:r w:rsidR="00893148" w:rsidRPr="00684EB0">
        <w:rPr>
          <w:rFonts w:ascii="Times New Roman" w:eastAsia="Times New Roman" w:hAnsi="Times New Roman" w:cs="Times New Roman"/>
          <w:sz w:val="24"/>
          <w:szCs w:val="24"/>
          <w:lang w:eastAsia="bg-BG"/>
        </w:rPr>
        <w:t xml:space="preserve"> </w:t>
      </w:r>
      <w:r w:rsidR="00AC6F8E" w:rsidRPr="00684EB0">
        <w:rPr>
          <w:rFonts w:ascii="Times New Roman" w:eastAsia="Times New Roman" w:hAnsi="Times New Roman" w:cs="Times New Roman"/>
          <w:sz w:val="24"/>
          <w:szCs w:val="24"/>
          <w:lang w:eastAsia="bg-BG"/>
        </w:rPr>
        <w:t>е да</w:t>
      </w:r>
      <w:r w:rsidR="008E1006" w:rsidRPr="00684EB0">
        <w:rPr>
          <w:rFonts w:ascii="Times New Roman" w:eastAsia="Times New Roman" w:hAnsi="Times New Roman" w:cs="Times New Roman"/>
          <w:sz w:val="24"/>
          <w:szCs w:val="24"/>
          <w:lang w:eastAsia="bg-BG"/>
        </w:rPr>
        <w:t xml:space="preserve"> се постигне баланс между разпоредб</w:t>
      </w:r>
      <w:r w:rsidR="00AC6F8E" w:rsidRPr="00684EB0">
        <w:rPr>
          <w:rFonts w:ascii="Times New Roman" w:eastAsia="Times New Roman" w:hAnsi="Times New Roman" w:cs="Times New Roman"/>
          <w:sz w:val="24"/>
          <w:szCs w:val="24"/>
          <w:lang w:eastAsia="bg-BG"/>
        </w:rPr>
        <w:t>и</w:t>
      </w:r>
      <w:r w:rsidR="00893148" w:rsidRPr="00684EB0">
        <w:rPr>
          <w:rFonts w:ascii="Times New Roman" w:eastAsia="Times New Roman" w:hAnsi="Times New Roman" w:cs="Times New Roman"/>
          <w:sz w:val="24"/>
          <w:szCs w:val="24"/>
          <w:lang w:eastAsia="bg-BG"/>
        </w:rPr>
        <w:t xml:space="preserve">те и, и </w:t>
      </w:r>
      <w:r w:rsidR="00AC6F8E" w:rsidRPr="00684EB0">
        <w:rPr>
          <w:rFonts w:ascii="Times New Roman" w:eastAsia="Times New Roman" w:hAnsi="Times New Roman" w:cs="Times New Roman"/>
          <w:sz w:val="24"/>
          <w:szCs w:val="24"/>
          <w:lang w:eastAsia="bg-BG"/>
        </w:rPr>
        <w:t xml:space="preserve">тяхното реално прилагане, с което ще се осигури регламентирано функциониране на </w:t>
      </w:r>
      <w:r w:rsidR="00893148" w:rsidRPr="00684EB0">
        <w:rPr>
          <w:rFonts w:ascii="Times New Roman" w:eastAsia="Times New Roman" w:hAnsi="Times New Roman" w:cs="Times New Roman"/>
          <w:sz w:val="24"/>
          <w:szCs w:val="24"/>
          <w:lang w:eastAsia="bg-BG"/>
        </w:rPr>
        <w:t xml:space="preserve">постоянната комисия към общинския съвет и реда за извършване на проверки на декларациите по чл.35, ал.1-4 от </w:t>
      </w:r>
      <w:r w:rsidR="00893148" w:rsidRPr="00684EB0">
        <w:rPr>
          <w:rFonts w:ascii="Times New Roman" w:eastAsia="Times New Roman" w:hAnsi="Times New Roman" w:cs="Times New Roman"/>
          <w:sz w:val="24"/>
          <w:szCs w:val="24"/>
          <w:lang w:eastAsia="bg-BG"/>
        </w:rPr>
        <w:t>Закона за противодействие на корупцията и отнемане на незаконно придобитото имущество.</w:t>
      </w:r>
    </w:p>
    <w:p w:rsidR="009822AC" w:rsidRPr="00684EB0" w:rsidRDefault="00244BA1" w:rsidP="00936465">
      <w:pPr>
        <w:spacing w:after="0" w:line="240" w:lineRule="auto"/>
        <w:ind w:firstLine="567"/>
        <w:jc w:val="both"/>
        <w:rPr>
          <w:rFonts w:ascii="Times New Roman" w:hAnsi="Times New Roman" w:cs="Times New Roman"/>
          <w:sz w:val="24"/>
          <w:szCs w:val="24"/>
        </w:rPr>
      </w:pPr>
      <w:r w:rsidRPr="00684EB0">
        <w:rPr>
          <w:rFonts w:ascii="Times New Roman" w:hAnsi="Times New Roman" w:cs="Times New Roman"/>
          <w:sz w:val="24"/>
          <w:szCs w:val="24"/>
        </w:rPr>
        <w:t xml:space="preserve"> </w:t>
      </w:r>
      <w:r w:rsidR="00345F57" w:rsidRPr="00684EB0">
        <w:rPr>
          <w:rFonts w:ascii="Times New Roman" w:hAnsi="Times New Roman" w:cs="Times New Roman"/>
          <w:sz w:val="24"/>
          <w:szCs w:val="24"/>
        </w:rPr>
        <w:t>3.</w:t>
      </w:r>
      <w:r w:rsidR="009822AC" w:rsidRPr="00684EB0">
        <w:rPr>
          <w:rFonts w:ascii="Times New Roman" w:hAnsi="Times New Roman" w:cs="Times New Roman"/>
          <w:sz w:val="24"/>
          <w:szCs w:val="24"/>
        </w:rPr>
        <w:t>Финансови и други средства, нео</w:t>
      </w:r>
      <w:r w:rsidR="00583A4B" w:rsidRPr="00684EB0">
        <w:rPr>
          <w:rFonts w:ascii="Times New Roman" w:hAnsi="Times New Roman" w:cs="Times New Roman"/>
          <w:sz w:val="24"/>
          <w:szCs w:val="24"/>
        </w:rPr>
        <w:t>бходими за прилагане на новата н</w:t>
      </w:r>
      <w:r w:rsidR="009822AC" w:rsidRPr="00684EB0">
        <w:rPr>
          <w:rFonts w:ascii="Times New Roman" w:hAnsi="Times New Roman" w:cs="Times New Roman"/>
          <w:sz w:val="24"/>
          <w:szCs w:val="24"/>
        </w:rPr>
        <w:t>аредба.</w:t>
      </w:r>
    </w:p>
    <w:p w:rsidR="009822AC" w:rsidRPr="00684EB0" w:rsidRDefault="00244BA1" w:rsidP="00936465">
      <w:pPr>
        <w:spacing w:after="0" w:line="240" w:lineRule="auto"/>
        <w:ind w:firstLine="567"/>
        <w:jc w:val="both"/>
        <w:rPr>
          <w:rFonts w:ascii="Times New Roman" w:hAnsi="Times New Roman" w:cs="Times New Roman"/>
          <w:sz w:val="24"/>
          <w:szCs w:val="24"/>
        </w:rPr>
      </w:pPr>
      <w:r w:rsidRPr="00684EB0">
        <w:rPr>
          <w:rFonts w:ascii="Times New Roman" w:hAnsi="Times New Roman" w:cs="Times New Roman"/>
          <w:sz w:val="24"/>
          <w:szCs w:val="24"/>
        </w:rPr>
        <w:t xml:space="preserve">   </w:t>
      </w:r>
      <w:r w:rsidR="006D58FD" w:rsidRPr="00684EB0">
        <w:rPr>
          <w:rFonts w:ascii="Times New Roman" w:hAnsi="Times New Roman" w:cs="Times New Roman"/>
          <w:sz w:val="24"/>
          <w:szCs w:val="24"/>
        </w:rPr>
        <w:t xml:space="preserve"> </w:t>
      </w:r>
      <w:r w:rsidR="009822AC" w:rsidRPr="00684EB0">
        <w:rPr>
          <w:rFonts w:ascii="Times New Roman" w:hAnsi="Times New Roman" w:cs="Times New Roman"/>
          <w:sz w:val="24"/>
          <w:szCs w:val="24"/>
        </w:rPr>
        <w:t>Новата наредба не изисква нови ф</w:t>
      </w:r>
      <w:r w:rsidR="001832B3" w:rsidRPr="00684EB0">
        <w:rPr>
          <w:rFonts w:ascii="Times New Roman" w:hAnsi="Times New Roman" w:cs="Times New Roman"/>
          <w:sz w:val="24"/>
          <w:szCs w:val="24"/>
        </w:rPr>
        <w:t>инансови средства.</w:t>
      </w:r>
    </w:p>
    <w:p w:rsidR="006A4440" w:rsidRPr="00684EB0" w:rsidRDefault="006A4440" w:rsidP="00936465">
      <w:pPr>
        <w:spacing w:after="0" w:line="240" w:lineRule="auto"/>
        <w:ind w:firstLine="567"/>
        <w:jc w:val="both"/>
        <w:rPr>
          <w:rFonts w:ascii="Times New Roman" w:hAnsi="Times New Roman" w:cs="Times New Roman"/>
          <w:sz w:val="24"/>
          <w:szCs w:val="24"/>
        </w:rPr>
      </w:pPr>
    </w:p>
    <w:p w:rsidR="00E54D14" w:rsidRPr="00684EB0" w:rsidRDefault="00244BA1" w:rsidP="00936465">
      <w:pPr>
        <w:spacing w:after="0" w:line="240" w:lineRule="auto"/>
        <w:ind w:firstLine="567"/>
        <w:jc w:val="both"/>
        <w:rPr>
          <w:rFonts w:ascii="Times New Roman" w:hAnsi="Times New Roman" w:cs="Times New Roman"/>
          <w:sz w:val="24"/>
          <w:szCs w:val="24"/>
        </w:rPr>
      </w:pPr>
      <w:r w:rsidRPr="00684EB0">
        <w:rPr>
          <w:rFonts w:ascii="Times New Roman" w:hAnsi="Times New Roman" w:cs="Times New Roman"/>
          <w:sz w:val="24"/>
          <w:szCs w:val="24"/>
        </w:rPr>
        <w:t xml:space="preserve"> </w:t>
      </w:r>
      <w:r w:rsidR="00345F57" w:rsidRPr="00684EB0">
        <w:rPr>
          <w:rFonts w:ascii="Times New Roman" w:hAnsi="Times New Roman" w:cs="Times New Roman"/>
          <w:sz w:val="24"/>
          <w:szCs w:val="24"/>
        </w:rPr>
        <w:t>4.</w:t>
      </w:r>
      <w:r w:rsidR="001832B3" w:rsidRPr="00684EB0">
        <w:rPr>
          <w:rFonts w:ascii="Times New Roman" w:hAnsi="Times New Roman" w:cs="Times New Roman"/>
          <w:sz w:val="24"/>
          <w:szCs w:val="24"/>
        </w:rPr>
        <w:t>Очаквани резултати по прилагането включително и финансови, ако има такива.</w:t>
      </w:r>
    </w:p>
    <w:p w:rsidR="00244BA1" w:rsidRPr="00684EB0" w:rsidRDefault="006D58FD" w:rsidP="006D58FD">
      <w:pPr>
        <w:spacing w:after="0" w:line="240" w:lineRule="auto"/>
        <w:ind w:firstLine="567"/>
        <w:jc w:val="both"/>
        <w:rPr>
          <w:rFonts w:ascii="Times New Roman" w:eastAsia="Times New Roman" w:hAnsi="Times New Roman" w:cs="Times New Roman"/>
          <w:sz w:val="24"/>
          <w:szCs w:val="24"/>
          <w:lang w:eastAsia="bg-BG"/>
        </w:rPr>
      </w:pPr>
      <w:r w:rsidRPr="00684EB0">
        <w:rPr>
          <w:rFonts w:ascii="Times New Roman" w:hAnsi="Times New Roman" w:cs="Times New Roman"/>
          <w:sz w:val="24"/>
          <w:szCs w:val="24"/>
        </w:rPr>
        <w:t xml:space="preserve">   </w:t>
      </w:r>
      <w:r w:rsidR="00244BA1" w:rsidRPr="00684EB0">
        <w:rPr>
          <w:rFonts w:ascii="Times New Roman" w:hAnsi="Times New Roman" w:cs="Times New Roman"/>
          <w:sz w:val="24"/>
          <w:szCs w:val="24"/>
        </w:rPr>
        <w:t xml:space="preserve"> </w:t>
      </w:r>
      <w:r w:rsidR="001B1D5E" w:rsidRPr="00684EB0">
        <w:rPr>
          <w:rFonts w:ascii="Times New Roman" w:hAnsi="Times New Roman" w:cs="Times New Roman"/>
          <w:sz w:val="24"/>
          <w:szCs w:val="24"/>
        </w:rPr>
        <w:t>С приемането на настоящи</w:t>
      </w:r>
      <w:r w:rsidR="00080926" w:rsidRPr="00684EB0">
        <w:rPr>
          <w:rFonts w:ascii="Times New Roman" w:hAnsi="Times New Roman" w:cs="Times New Roman"/>
          <w:sz w:val="24"/>
          <w:szCs w:val="24"/>
        </w:rPr>
        <w:t xml:space="preserve">я проект за </w:t>
      </w:r>
      <w:r w:rsidRPr="00684EB0">
        <w:rPr>
          <w:rFonts w:ascii="Times New Roman" w:hAnsi="Times New Roman" w:cs="Times New Roman"/>
          <w:sz w:val="24"/>
          <w:szCs w:val="24"/>
        </w:rPr>
        <w:t xml:space="preserve">вътрешни </w:t>
      </w:r>
      <w:r w:rsidR="00080926" w:rsidRPr="00684EB0">
        <w:rPr>
          <w:rFonts w:ascii="Times New Roman" w:hAnsi="Times New Roman" w:cs="Times New Roman"/>
          <w:sz w:val="24"/>
          <w:szCs w:val="24"/>
        </w:rPr>
        <w:t>правил</w:t>
      </w:r>
      <w:r w:rsidRPr="00684EB0">
        <w:rPr>
          <w:rFonts w:ascii="Times New Roman" w:hAnsi="Times New Roman" w:cs="Times New Roman"/>
          <w:sz w:val="24"/>
          <w:szCs w:val="24"/>
        </w:rPr>
        <w:t>а</w:t>
      </w:r>
      <w:r w:rsidR="00583A4B" w:rsidRPr="00684EB0">
        <w:rPr>
          <w:rFonts w:ascii="Times New Roman" w:hAnsi="Times New Roman" w:cs="Times New Roman"/>
          <w:sz w:val="24"/>
          <w:szCs w:val="24"/>
        </w:rPr>
        <w:t xml:space="preserve"> </w:t>
      </w:r>
      <w:r w:rsidR="008436C4" w:rsidRPr="00684EB0">
        <w:rPr>
          <w:rFonts w:ascii="Times New Roman" w:hAnsi="Times New Roman" w:cs="Times New Roman"/>
          <w:sz w:val="24"/>
          <w:szCs w:val="24"/>
        </w:rPr>
        <w:t>ще бъдат изпълнени</w:t>
      </w:r>
      <w:r w:rsidR="00583A4B" w:rsidRPr="00684EB0">
        <w:rPr>
          <w:rFonts w:ascii="Times New Roman" w:hAnsi="Times New Roman" w:cs="Times New Roman"/>
          <w:sz w:val="24"/>
          <w:szCs w:val="24"/>
        </w:rPr>
        <w:t xml:space="preserve"> </w:t>
      </w:r>
      <w:r w:rsidR="008436C4" w:rsidRPr="00684EB0">
        <w:rPr>
          <w:rFonts w:ascii="Times New Roman" w:hAnsi="Times New Roman" w:cs="Times New Roman"/>
          <w:sz w:val="24"/>
          <w:szCs w:val="24"/>
        </w:rPr>
        <w:t xml:space="preserve">законовите изисквания за приемане на нормативен акт, който да </w:t>
      </w:r>
      <w:r w:rsidR="00080926" w:rsidRPr="00684EB0">
        <w:rPr>
          <w:rFonts w:ascii="Times New Roman" w:hAnsi="Times New Roman" w:cs="Times New Roman"/>
          <w:sz w:val="24"/>
          <w:szCs w:val="24"/>
        </w:rPr>
        <w:t xml:space="preserve">регламентира дейността на </w:t>
      </w:r>
      <w:r w:rsidRPr="00684EB0">
        <w:rPr>
          <w:rFonts w:ascii="Times New Roman" w:hAnsi="Times New Roman" w:cs="Times New Roman"/>
          <w:sz w:val="24"/>
          <w:szCs w:val="24"/>
        </w:rPr>
        <w:t xml:space="preserve">постоянната комисия към </w:t>
      </w:r>
      <w:r w:rsidR="00080926" w:rsidRPr="00684EB0">
        <w:rPr>
          <w:rFonts w:ascii="Times New Roman" w:hAnsi="Times New Roman" w:cs="Times New Roman"/>
          <w:sz w:val="24"/>
          <w:szCs w:val="24"/>
        </w:rPr>
        <w:t>общинския съвет</w:t>
      </w:r>
      <w:r w:rsidR="009B3808" w:rsidRPr="00684EB0">
        <w:rPr>
          <w:rFonts w:ascii="Times New Roman" w:hAnsi="Times New Roman" w:cs="Times New Roman"/>
          <w:sz w:val="24"/>
          <w:szCs w:val="24"/>
        </w:rPr>
        <w:t>.</w:t>
      </w:r>
      <w:r w:rsidR="001B1D5E" w:rsidRPr="00684EB0">
        <w:rPr>
          <w:rFonts w:ascii="Times New Roman" w:hAnsi="Times New Roman" w:cs="Times New Roman"/>
          <w:sz w:val="24"/>
          <w:szCs w:val="24"/>
        </w:rPr>
        <w:t xml:space="preserve"> Предвижда</w:t>
      </w:r>
      <w:r w:rsidRPr="00684EB0">
        <w:rPr>
          <w:rFonts w:ascii="Times New Roman" w:hAnsi="Times New Roman" w:cs="Times New Roman"/>
          <w:sz w:val="24"/>
          <w:szCs w:val="24"/>
        </w:rPr>
        <w:t>т се</w:t>
      </w:r>
      <w:r w:rsidR="001B1D5E" w:rsidRPr="00684EB0">
        <w:rPr>
          <w:rFonts w:ascii="Times New Roman" w:hAnsi="Times New Roman" w:cs="Times New Roman"/>
          <w:sz w:val="24"/>
          <w:szCs w:val="24"/>
        </w:rPr>
        <w:t xml:space="preserve"> ясни правила </w:t>
      </w:r>
      <w:r w:rsidRPr="00684EB0">
        <w:rPr>
          <w:rFonts w:ascii="Times New Roman" w:hAnsi="Times New Roman" w:cs="Times New Roman"/>
          <w:sz w:val="24"/>
          <w:szCs w:val="24"/>
        </w:rPr>
        <w:t>за</w:t>
      </w:r>
      <w:r w:rsidR="00244BA1" w:rsidRPr="00684EB0">
        <w:rPr>
          <w:rFonts w:ascii="Times New Roman" w:hAnsi="Times New Roman" w:cs="Times New Roman"/>
          <w:sz w:val="24"/>
          <w:szCs w:val="24"/>
        </w:rPr>
        <w:t xml:space="preserve"> работа</w:t>
      </w:r>
      <w:r w:rsidRPr="00684EB0">
        <w:rPr>
          <w:rFonts w:ascii="Times New Roman" w:hAnsi="Times New Roman" w:cs="Times New Roman"/>
          <w:sz w:val="24"/>
          <w:szCs w:val="24"/>
        </w:rPr>
        <w:t xml:space="preserve"> на комисията</w:t>
      </w:r>
      <w:r w:rsidR="00244BA1" w:rsidRPr="00684EB0">
        <w:rPr>
          <w:rFonts w:ascii="Times New Roman" w:hAnsi="Times New Roman" w:cs="Times New Roman"/>
          <w:sz w:val="24"/>
          <w:szCs w:val="24"/>
        </w:rPr>
        <w:t xml:space="preserve">, </w:t>
      </w:r>
      <w:r w:rsidRPr="00684EB0">
        <w:rPr>
          <w:rFonts w:ascii="Times New Roman" w:eastAsia="Times New Roman" w:hAnsi="Times New Roman" w:cs="Times New Roman"/>
          <w:sz w:val="24"/>
          <w:szCs w:val="24"/>
          <w:lang w:eastAsia="bg-BG"/>
        </w:rPr>
        <w:t>конкретната организация и отговорности за воденето на регистъра</w:t>
      </w:r>
      <w:r w:rsidRPr="00684EB0">
        <w:rPr>
          <w:rFonts w:ascii="Times New Roman" w:eastAsia="Times New Roman" w:hAnsi="Times New Roman" w:cs="Times New Roman"/>
          <w:sz w:val="24"/>
          <w:szCs w:val="24"/>
          <w:lang w:eastAsia="bg-BG"/>
        </w:rPr>
        <w:t xml:space="preserve"> </w:t>
      </w:r>
      <w:r w:rsidRPr="00684EB0">
        <w:rPr>
          <w:rFonts w:ascii="Times New Roman" w:eastAsia="Times New Roman" w:hAnsi="Times New Roman" w:cs="Times New Roman"/>
          <w:sz w:val="24"/>
          <w:szCs w:val="24"/>
          <w:lang w:eastAsia="bg-BG"/>
        </w:rPr>
        <w:t>на декларациите, за съхранението</w:t>
      </w:r>
      <w:r w:rsidR="003953A1" w:rsidRPr="00684EB0">
        <w:rPr>
          <w:rFonts w:ascii="Times New Roman" w:eastAsia="Times New Roman" w:hAnsi="Times New Roman" w:cs="Times New Roman"/>
          <w:sz w:val="24"/>
          <w:szCs w:val="24"/>
          <w:lang w:eastAsia="bg-BG"/>
        </w:rPr>
        <w:t>, обработването на данните</w:t>
      </w:r>
      <w:r w:rsidRPr="00684EB0">
        <w:rPr>
          <w:rFonts w:ascii="Times New Roman" w:eastAsia="Times New Roman" w:hAnsi="Times New Roman" w:cs="Times New Roman"/>
          <w:sz w:val="24"/>
          <w:szCs w:val="24"/>
          <w:lang w:eastAsia="bg-BG"/>
        </w:rPr>
        <w:t xml:space="preserve"> и унищожаването на декларациите</w:t>
      </w:r>
      <w:r w:rsidRPr="00684EB0">
        <w:rPr>
          <w:rFonts w:ascii="Times New Roman" w:eastAsia="Times New Roman" w:hAnsi="Times New Roman" w:cs="Times New Roman"/>
          <w:sz w:val="24"/>
          <w:szCs w:val="24"/>
          <w:lang w:eastAsia="bg-BG"/>
        </w:rPr>
        <w:t xml:space="preserve"> </w:t>
      </w:r>
      <w:r w:rsidR="003953A1" w:rsidRPr="00684EB0">
        <w:rPr>
          <w:rFonts w:ascii="Times New Roman" w:eastAsia="Times New Roman" w:hAnsi="Times New Roman" w:cs="Times New Roman"/>
          <w:sz w:val="24"/>
          <w:szCs w:val="24"/>
          <w:lang w:eastAsia="bg-BG"/>
        </w:rPr>
        <w:t>на лицата по чл.1 ал.2, т.2, т.3 и т.5 от НОРИПДУКИ</w:t>
      </w:r>
      <w:r w:rsidRPr="00684EB0">
        <w:rPr>
          <w:rFonts w:ascii="Times New Roman" w:eastAsia="Times New Roman" w:hAnsi="Times New Roman" w:cs="Times New Roman"/>
          <w:sz w:val="24"/>
          <w:szCs w:val="24"/>
          <w:lang w:eastAsia="bg-BG"/>
        </w:rPr>
        <w:t>.</w:t>
      </w:r>
    </w:p>
    <w:p w:rsidR="00D90D6E" w:rsidRDefault="00D90D6E" w:rsidP="00936465">
      <w:pPr>
        <w:spacing w:after="0" w:line="240" w:lineRule="auto"/>
        <w:ind w:firstLine="567"/>
        <w:jc w:val="both"/>
        <w:rPr>
          <w:rFonts w:ascii="Times New Roman" w:hAnsi="Times New Roman" w:cs="Times New Roman"/>
          <w:sz w:val="24"/>
          <w:szCs w:val="24"/>
        </w:rPr>
      </w:pPr>
    </w:p>
    <w:p w:rsidR="001832B3" w:rsidRPr="00684EB0" w:rsidRDefault="00244BA1" w:rsidP="00936465">
      <w:pPr>
        <w:spacing w:after="0" w:line="240" w:lineRule="auto"/>
        <w:ind w:firstLine="567"/>
        <w:jc w:val="both"/>
        <w:rPr>
          <w:rFonts w:ascii="Times New Roman" w:hAnsi="Times New Roman" w:cs="Times New Roman"/>
          <w:sz w:val="24"/>
          <w:szCs w:val="24"/>
        </w:rPr>
      </w:pPr>
      <w:r w:rsidRPr="00684EB0">
        <w:rPr>
          <w:rFonts w:ascii="Times New Roman" w:hAnsi="Times New Roman" w:cs="Times New Roman"/>
          <w:sz w:val="24"/>
          <w:szCs w:val="24"/>
        </w:rPr>
        <w:t xml:space="preserve"> </w:t>
      </w:r>
      <w:r w:rsidR="00345F57" w:rsidRPr="00684EB0">
        <w:rPr>
          <w:rFonts w:ascii="Times New Roman" w:hAnsi="Times New Roman" w:cs="Times New Roman"/>
          <w:sz w:val="24"/>
          <w:szCs w:val="24"/>
        </w:rPr>
        <w:t>5.</w:t>
      </w:r>
      <w:r w:rsidR="001832B3" w:rsidRPr="00684EB0">
        <w:rPr>
          <w:rFonts w:ascii="Times New Roman" w:hAnsi="Times New Roman" w:cs="Times New Roman"/>
          <w:sz w:val="24"/>
          <w:szCs w:val="24"/>
        </w:rPr>
        <w:t>Анализ за съответствие с правото на Европейския съюз</w:t>
      </w:r>
    </w:p>
    <w:p w:rsidR="001832B3" w:rsidRPr="00684EB0" w:rsidRDefault="00244BA1" w:rsidP="00936465">
      <w:pPr>
        <w:spacing w:after="0" w:line="240" w:lineRule="auto"/>
        <w:ind w:firstLine="567"/>
        <w:jc w:val="both"/>
        <w:rPr>
          <w:rFonts w:ascii="Times New Roman" w:hAnsi="Times New Roman" w:cs="Times New Roman"/>
          <w:sz w:val="24"/>
          <w:szCs w:val="24"/>
        </w:rPr>
      </w:pPr>
      <w:r w:rsidRPr="00684EB0">
        <w:rPr>
          <w:rFonts w:ascii="Times New Roman" w:hAnsi="Times New Roman" w:cs="Times New Roman"/>
          <w:sz w:val="24"/>
          <w:szCs w:val="24"/>
        </w:rPr>
        <w:t xml:space="preserve">   </w:t>
      </w:r>
      <w:r w:rsidR="006D58FD" w:rsidRPr="00684EB0">
        <w:rPr>
          <w:rFonts w:ascii="Times New Roman" w:hAnsi="Times New Roman" w:cs="Times New Roman"/>
          <w:sz w:val="24"/>
          <w:szCs w:val="24"/>
        </w:rPr>
        <w:t xml:space="preserve"> </w:t>
      </w:r>
      <w:r w:rsidR="00583A4B" w:rsidRPr="00684EB0">
        <w:rPr>
          <w:rFonts w:ascii="Times New Roman" w:hAnsi="Times New Roman" w:cs="Times New Roman"/>
          <w:sz w:val="24"/>
          <w:szCs w:val="24"/>
        </w:rPr>
        <w:t xml:space="preserve">Предлаганият проект за </w:t>
      </w:r>
      <w:r w:rsidR="006D58FD" w:rsidRPr="00684EB0">
        <w:rPr>
          <w:rFonts w:ascii="Times New Roman" w:hAnsi="Times New Roman" w:cs="Times New Roman"/>
          <w:sz w:val="24"/>
          <w:szCs w:val="24"/>
        </w:rPr>
        <w:t>вътрешни правила</w:t>
      </w:r>
      <w:r w:rsidR="001832B3" w:rsidRPr="00684EB0">
        <w:rPr>
          <w:rFonts w:ascii="Times New Roman" w:hAnsi="Times New Roman" w:cs="Times New Roman"/>
          <w:sz w:val="24"/>
          <w:szCs w:val="24"/>
        </w:rPr>
        <w:t xml:space="preserve"> </w:t>
      </w:r>
      <w:r w:rsidR="00583A4B" w:rsidRPr="00684EB0">
        <w:rPr>
          <w:rFonts w:ascii="Times New Roman" w:hAnsi="Times New Roman" w:cs="Times New Roman"/>
          <w:sz w:val="24"/>
          <w:szCs w:val="24"/>
        </w:rPr>
        <w:t>е подзаконов нормативен акт</w:t>
      </w:r>
      <w:r w:rsidR="001832B3" w:rsidRPr="00684EB0">
        <w:rPr>
          <w:rFonts w:ascii="Times New Roman" w:hAnsi="Times New Roman" w:cs="Times New Roman"/>
          <w:sz w:val="24"/>
          <w:szCs w:val="24"/>
        </w:rPr>
        <w:t xml:space="preserve"> и не противоречи  както </w:t>
      </w:r>
      <w:r w:rsidR="00583A4B" w:rsidRPr="00684EB0">
        <w:rPr>
          <w:rFonts w:ascii="Times New Roman" w:hAnsi="Times New Roman" w:cs="Times New Roman"/>
          <w:sz w:val="24"/>
          <w:szCs w:val="24"/>
        </w:rPr>
        <w:t>на</w:t>
      </w:r>
      <w:r w:rsidR="001832B3" w:rsidRPr="00684EB0">
        <w:rPr>
          <w:rFonts w:ascii="Times New Roman" w:hAnsi="Times New Roman" w:cs="Times New Roman"/>
          <w:sz w:val="24"/>
          <w:szCs w:val="24"/>
        </w:rPr>
        <w:t xml:space="preserve"> законодателството на Република България, така и </w:t>
      </w:r>
      <w:r w:rsidR="00583A4B" w:rsidRPr="00684EB0">
        <w:rPr>
          <w:rFonts w:ascii="Times New Roman" w:hAnsi="Times New Roman" w:cs="Times New Roman"/>
          <w:sz w:val="24"/>
          <w:szCs w:val="24"/>
        </w:rPr>
        <w:t xml:space="preserve">на </w:t>
      </w:r>
      <w:r w:rsidR="001832B3" w:rsidRPr="00684EB0">
        <w:rPr>
          <w:rFonts w:ascii="Times New Roman" w:hAnsi="Times New Roman" w:cs="Times New Roman"/>
          <w:sz w:val="24"/>
          <w:szCs w:val="24"/>
        </w:rPr>
        <w:t>европейското законодателство</w:t>
      </w:r>
      <w:r w:rsidR="008436C4" w:rsidRPr="00684EB0">
        <w:rPr>
          <w:rFonts w:ascii="Times New Roman" w:hAnsi="Times New Roman" w:cs="Times New Roman"/>
          <w:sz w:val="24"/>
          <w:szCs w:val="24"/>
        </w:rPr>
        <w:t xml:space="preserve"> </w:t>
      </w:r>
      <w:r w:rsidR="001832B3" w:rsidRPr="00684EB0">
        <w:rPr>
          <w:rFonts w:ascii="Times New Roman" w:hAnsi="Times New Roman" w:cs="Times New Roman"/>
          <w:sz w:val="24"/>
          <w:szCs w:val="24"/>
        </w:rPr>
        <w:t>- Европейската харта за местно самоуправление и директивите на европейската общност, които са свързани с тази материя.</w:t>
      </w:r>
    </w:p>
    <w:p w:rsidR="00583A4B" w:rsidRPr="00684EB0" w:rsidRDefault="00583A4B" w:rsidP="00936465">
      <w:pPr>
        <w:spacing w:after="0" w:line="240" w:lineRule="auto"/>
        <w:ind w:firstLine="567"/>
        <w:jc w:val="both"/>
        <w:rPr>
          <w:rFonts w:ascii="Times New Roman" w:hAnsi="Times New Roman" w:cs="Times New Roman"/>
          <w:sz w:val="24"/>
          <w:szCs w:val="24"/>
        </w:rPr>
      </w:pPr>
    </w:p>
    <w:p w:rsidR="00583A4B" w:rsidRPr="00684EB0" w:rsidRDefault="00583A4B" w:rsidP="00936465">
      <w:pPr>
        <w:spacing w:after="0" w:line="240" w:lineRule="auto"/>
        <w:ind w:firstLine="567"/>
        <w:jc w:val="both"/>
        <w:rPr>
          <w:rFonts w:ascii="Times New Roman" w:hAnsi="Times New Roman" w:cs="Times New Roman"/>
          <w:sz w:val="24"/>
          <w:szCs w:val="24"/>
        </w:rPr>
      </w:pPr>
    </w:p>
    <w:p w:rsidR="00583A4B" w:rsidRPr="00684EB0" w:rsidRDefault="00583A4B" w:rsidP="00936465">
      <w:pPr>
        <w:spacing w:after="0" w:line="240" w:lineRule="auto"/>
        <w:ind w:firstLine="567"/>
        <w:jc w:val="both"/>
        <w:rPr>
          <w:rFonts w:ascii="Times New Roman" w:hAnsi="Times New Roman" w:cs="Times New Roman"/>
          <w:sz w:val="24"/>
          <w:szCs w:val="24"/>
        </w:rPr>
      </w:pPr>
    </w:p>
    <w:p w:rsidR="00583A4B" w:rsidRPr="00684EB0" w:rsidRDefault="00583A4B" w:rsidP="00936465">
      <w:pPr>
        <w:spacing w:after="0" w:line="240" w:lineRule="auto"/>
        <w:ind w:firstLine="567"/>
        <w:jc w:val="both"/>
        <w:rPr>
          <w:rFonts w:ascii="Times New Roman" w:hAnsi="Times New Roman" w:cs="Times New Roman"/>
          <w:sz w:val="24"/>
          <w:szCs w:val="24"/>
        </w:rPr>
      </w:pPr>
      <w:r w:rsidRPr="00684EB0">
        <w:rPr>
          <w:rFonts w:ascii="Times New Roman" w:hAnsi="Times New Roman" w:cs="Times New Roman"/>
          <w:sz w:val="24"/>
          <w:szCs w:val="24"/>
        </w:rPr>
        <w:t>ВНОСИТЕЛ:</w:t>
      </w:r>
      <w:r w:rsidRPr="00684EB0">
        <w:rPr>
          <w:rFonts w:ascii="Times New Roman" w:hAnsi="Times New Roman" w:cs="Times New Roman"/>
          <w:sz w:val="24"/>
          <w:szCs w:val="24"/>
        </w:rPr>
        <w:tab/>
      </w:r>
      <w:r w:rsidR="00080926" w:rsidRPr="00684EB0">
        <w:rPr>
          <w:rFonts w:ascii="Times New Roman" w:hAnsi="Times New Roman" w:cs="Times New Roman"/>
          <w:sz w:val="24"/>
          <w:szCs w:val="24"/>
        </w:rPr>
        <w:t>Маргарита Стаматова</w:t>
      </w:r>
    </w:p>
    <w:p w:rsidR="00583A4B" w:rsidRPr="00684EB0" w:rsidRDefault="00583A4B" w:rsidP="00936465">
      <w:pPr>
        <w:spacing w:after="0" w:line="240" w:lineRule="auto"/>
        <w:ind w:firstLine="567"/>
        <w:jc w:val="both"/>
        <w:rPr>
          <w:rFonts w:ascii="Times New Roman" w:hAnsi="Times New Roman" w:cs="Times New Roman"/>
          <w:sz w:val="24"/>
          <w:szCs w:val="24"/>
        </w:rPr>
      </w:pPr>
      <w:r w:rsidRPr="00684EB0">
        <w:rPr>
          <w:rFonts w:ascii="Times New Roman" w:hAnsi="Times New Roman" w:cs="Times New Roman"/>
          <w:sz w:val="24"/>
          <w:szCs w:val="24"/>
        </w:rPr>
        <w:t>/</w:t>
      </w:r>
      <w:r w:rsidR="00080926" w:rsidRPr="00684EB0">
        <w:rPr>
          <w:rFonts w:ascii="Times New Roman" w:hAnsi="Times New Roman" w:cs="Times New Roman"/>
          <w:sz w:val="24"/>
          <w:szCs w:val="24"/>
        </w:rPr>
        <w:t>Председател на общински съвет</w:t>
      </w:r>
      <w:r w:rsidRPr="00684EB0">
        <w:rPr>
          <w:rFonts w:ascii="Times New Roman" w:hAnsi="Times New Roman" w:cs="Times New Roman"/>
          <w:sz w:val="24"/>
          <w:szCs w:val="24"/>
        </w:rPr>
        <w:t>/</w:t>
      </w:r>
    </w:p>
    <w:p w:rsidR="001832B3" w:rsidRDefault="001832B3" w:rsidP="006F117B">
      <w:pPr>
        <w:ind w:firstLine="567"/>
        <w:jc w:val="both"/>
        <w:rPr>
          <w:rFonts w:ascii="Times New Roman" w:hAnsi="Times New Roman" w:cs="Times New Roman"/>
          <w:sz w:val="24"/>
          <w:szCs w:val="24"/>
        </w:rPr>
      </w:pPr>
    </w:p>
    <w:p w:rsidR="009009DF" w:rsidRDefault="009009DF" w:rsidP="006F117B">
      <w:pPr>
        <w:ind w:firstLine="567"/>
        <w:jc w:val="both"/>
        <w:rPr>
          <w:rFonts w:ascii="Times New Roman" w:hAnsi="Times New Roman" w:cs="Times New Roman"/>
          <w:sz w:val="24"/>
          <w:szCs w:val="24"/>
        </w:rPr>
      </w:pPr>
    </w:p>
    <w:p w:rsidR="009009DF" w:rsidRDefault="009009DF" w:rsidP="006F117B">
      <w:pPr>
        <w:ind w:firstLine="567"/>
        <w:jc w:val="both"/>
        <w:rPr>
          <w:rFonts w:ascii="Times New Roman" w:hAnsi="Times New Roman" w:cs="Times New Roman"/>
          <w:sz w:val="24"/>
          <w:szCs w:val="24"/>
        </w:rPr>
      </w:pPr>
    </w:p>
    <w:p w:rsidR="009009DF" w:rsidRDefault="009009DF" w:rsidP="006F117B">
      <w:pPr>
        <w:ind w:firstLine="567"/>
        <w:jc w:val="both"/>
        <w:rPr>
          <w:rFonts w:ascii="Times New Roman" w:hAnsi="Times New Roman" w:cs="Times New Roman"/>
          <w:sz w:val="24"/>
          <w:szCs w:val="24"/>
        </w:rPr>
      </w:pPr>
    </w:p>
    <w:p w:rsidR="009009DF" w:rsidRDefault="009009DF" w:rsidP="006F117B">
      <w:pPr>
        <w:ind w:firstLine="567"/>
        <w:jc w:val="both"/>
        <w:rPr>
          <w:rFonts w:ascii="Times New Roman" w:hAnsi="Times New Roman" w:cs="Times New Roman"/>
          <w:sz w:val="24"/>
          <w:szCs w:val="24"/>
        </w:rPr>
      </w:pPr>
    </w:p>
    <w:p w:rsidR="009009DF" w:rsidRDefault="009009DF" w:rsidP="006F117B">
      <w:pPr>
        <w:ind w:firstLine="567"/>
        <w:jc w:val="both"/>
        <w:rPr>
          <w:rFonts w:ascii="Times New Roman" w:hAnsi="Times New Roman" w:cs="Times New Roman"/>
          <w:sz w:val="24"/>
          <w:szCs w:val="24"/>
        </w:rPr>
      </w:pPr>
    </w:p>
    <w:p w:rsidR="009009DF" w:rsidRPr="009009DF" w:rsidRDefault="00D90D6E" w:rsidP="009009DF">
      <w:pPr>
        <w:spacing w:after="0" w:line="240" w:lineRule="auto"/>
        <w:jc w:val="center"/>
        <w:rPr>
          <w:rFonts w:ascii="Times New Roman" w:eastAsia="Times New Roman" w:hAnsi="Times New Roman" w:cs="Times New Roman"/>
          <w:sz w:val="36"/>
          <w:szCs w:val="36"/>
          <w:lang w:eastAsia="bg-BG"/>
        </w:rPr>
      </w:pPr>
      <w:r>
        <w:rPr>
          <w:rFonts w:ascii="Times New Roman" w:eastAsia="Times New Roman" w:hAnsi="Times New Roman" w:cs="Times New Roman"/>
          <w:sz w:val="36"/>
          <w:szCs w:val="36"/>
          <w:lang w:eastAsia="bg-BG"/>
        </w:rPr>
        <w:t xml:space="preserve">                                                                              </w:t>
      </w:r>
      <w:bookmarkStart w:id="0" w:name="_GoBack"/>
      <w:bookmarkEnd w:id="0"/>
      <w:r>
        <w:rPr>
          <w:rFonts w:ascii="Times New Roman" w:eastAsia="Times New Roman" w:hAnsi="Times New Roman" w:cs="Times New Roman"/>
          <w:sz w:val="36"/>
          <w:szCs w:val="36"/>
          <w:lang w:eastAsia="bg-BG"/>
        </w:rPr>
        <w:t xml:space="preserve">  </w:t>
      </w:r>
      <w:r w:rsidR="009009DF" w:rsidRPr="009009DF">
        <w:rPr>
          <w:rFonts w:ascii="Times New Roman" w:eastAsia="Times New Roman" w:hAnsi="Times New Roman" w:cs="Times New Roman"/>
          <w:sz w:val="36"/>
          <w:szCs w:val="36"/>
          <w:lang w:eastAsia="bg-BG"/>
        </w:rPr>
        <w:t>Проект!</w:t>
      </w:r>
    </w:p>
    <w:p w:rsidR="009009DF" w:rsidRPr="009009DF" w:rsidRDefault="009009DF" w:rsidP="009009DF">
      <w:pPr>
        <w:spacing w:after="0" w:line="240" w:lineRule="auto"/>
        <w:rPr>
          <w:rFonts w:ascii="Times New Roman" w:eastAsia="Times New Roman" w:hAnsi="Times New Roman" w:cs="Times New Roman"/>
          <w:sz w:val="36"/>
          <w:szCs w:val="36"/>
          <w:lang w:eastAsia="bg-BG"/>
        </w:rPr>
      </w:pPr>
    </w:p>
    <w:p w:rsidR="009009DF" w:rsidRPr="009009DF" w:rsidRDefault="009009DF" w:rsidP="009009DF">
      <w:pPr>
        <w:spacing w:after="0" w:line="240" w:lineRule="auto"/>
        <w:rPr>
          <w:rFonts w:ascii="Times New Roman" w:eastAsia="Times New Roman" w:hAnsi="Times New Roman" w:cs="Times New Roman"/>
          <w:b/>
          <w:sz w:val="28"/>
          <w:szCs w:val="28"/>
          <w:lang w:eastAsia="bg-BG"/>
        </w:rPr>
      </w:pPr>
      <w:r w:rsidRPr="009009DF">
        <w:rPr>
          <w:rFonts w:ascii="Times New Roman" w:eastAsia="Times New Roman" w:hAnsi="Times New Roman" w:cs="Times New Roman"/>
          <w:sz w:val="32"/>
          <w:szCs w:val="32"/>
          <w:lang w:eastAsia="bg-BG"/>
        </w:rPr>
        <w:t xml:space="preserve">                             </w:t>
      </w:r>
      <w:r w:rsidR="00D90D6E">
        <w:rPr>
          <w:rFonts w:ascii="Times New Roman" w:eastAsia="Times New Roman" w:hAnsi="Times New Roman" w:cs="Times New Roman"/>
          <w:sz w:val="32"/>
          <w:szCs w:val="32"/>
          <w:lang w:eastAsia="bg-BG"/>
        </w:rPr>
        <w:t xml:space="preserve">    </w:t>
      </w:r>
      <w:r w:rsidRPr="009009DF">
        <w:rPr>
          <w:rFonts w:ascii="Times New Roman" w:eastAsia="Times New Roman" w:hAnsi="Times New Roman" w:cs="Times New Roman"/>
          <w:b/>
          <w:sz w:val="28"/>
          <w:szCs w:val="28"/>
          <w:lang w:eastAsia="bg-BG"/>
        </w:rPr>
        <w:t xml:space="preserve">ВЪТРЕШНИ ПРАВИЛА </w:t>
      </w:r>
    </w:p>
    <w:p w:rsidR="009009DF" w:rsidRPr="009009DF" w:rsidRDefault="009009DF" w:rsidP="009009DF">
      <w:pPr>
        <w:spacing w:after="0" w:line="240" w:lineRule="auto"/>
        <w:rPr>
          <w:rFonts w:ascii="Times New Roman" w:eastAsia="Times New Roman" w:hAnsi="Times New Roman" w:cs="Times New Roman"/>
          <w:b/>
          <w:sz w:val="28"/>
          <w:szCs w:val="28"/>
          <w:lang w:eastAsia="bg-BG"/>
        </w:rPr>
      </w:pPr>
    </w:p>
    <w:p w:rsidR="009009DF" w:rsidRPr="009009DF" w:rsidRDefault="009009DF" w:rsidP="009009DF">
      <w:pPr>
        <w:spacing w:after="0" w:line="240" w:lineRule="auto"/>
        <w:rPr>
          <w:rFonts w:ascii="Times New Roman" w:eastAsia="Times New Roman" w:hAnsi="Times New Roman" w:cs="Times New Roman"/>
          <w:b/>
          <w:sz w:val="28"/>
          <w:szCs w:val="28"/>
          <w:lang w:eastAsia="bg-BG"/>
        </w:rPr>
      </w:pPr>
      <w:r w:rsidRPr="009009DF">
        <w:rPr>
          <w:rFonts w:ascii="Times New Roman" w:eastAsia="Times New Roman" w:hAnsi="Times New Roman" w:cs="Times New Roman"/>
          <w:b/>
          <w:sz w:val="28"/>
          <w:szCs w:val="28"/>
          <w:lang w:eastAsia="bg-BG"/>
        </w:rPr>
        <w:t xml:space="preserve">ЗА ОРГАНИЗАЦИЯТА И РЕДА ЗА ПРОВЕРКА НА ДЕКЛАРАЦИИ      И ЗА УСТАНОВЯВАНЕ НА КОНФЛИКТ НА ИНТЕРЕСИ   </w:t>
      </w:r>
    </w:p>
    <w:p w:rsidR="009009DF" w:rsidRPr="009009DF" w:rsidRDefault="009009DF" w:rsidP="009009DF">
      <w:pPr>
        <w:spacing w:after="0" w:line="240" w:lineRule="auto"/>
        <w:ind w:left="1416" w:firstLine="708"/>
        <w:rPr>
          <w:rFonts w:ascii="Times New Roman" w:eastAsia="Times New Roman" w:hAnsi="Times New Roman" w:cs="Times New Roman"/>
          <w:b/>
          <w:sz w:val="28"/>
          <w:szCs w:val="28"/>
          <w:lang w:eastAsia="bg-BG"/>
        </w:rPr>
      </w:pPr>
      <w:r w:rsidRPr="009009DF">
        <w:rPr>
          <w:rFonts w:ascii="Times New Roman" w:eastAsia="Times New Roman" w:hAnsi="Times New Roman" w:cs="Times New Roman"/>
          <w:b/>
          <w:sz w:val="28"/>
          <w:szCs w:val="28"/>
          <w:lang w:eastAsia="bg-BG"/>
        </w:rPr>
        <w:t xml:space="preserve">   В ОБЩИНСКИ СЪВЕТ -  КАРНОБАТ</w:t>
      </w:r>
    </w:p>
    <w:p w:rsidR="009009DF" w:rsidRPr="009009DF" w:rsidRDefault="009009DF" w:rsidP="009009DF">
      <w:pPr>
        <w:spacing w:after="0" w:line="240" w:lineRule="auto"/>
        <w:ind w:left="1416" w:firstLine="708"/>
        <w:rPr>
          <w:rFonts w:ascii="Times New Roman" w:eastAsia="Times New Roman" w:hAnsi="Times New Roman" w:cs="Times New Roman"/>
          <w:b/>
          <w:sz w:val="28"/>
          <w:szCs w:val="28"/>
          <w:lang w:eastAsia="bg-BG"/>
        </w:rPr>
      </w:pPr>
    </w:p>
    <w:p w:rsidR="009009DF" w:rsidRPr="009009DF" w:rsidRDefault="009009DF" w:rsidP="009009DF">
      <w:pPr>
        <w:numPr>
          <w:ilvl w:val="0"/>
          <w:numId w:val="1"/>
        </w:numPr>
        <w:spacing w:after="0" w:line="240" w:lineRule="auto"/>
        <w:rPr>
          <w:rFonts w:ascii="Times New Roman" w:eastAsia="Times New Roman" w:hAnsi="Times New Roman" w:cs="Times New Roman"/>
          <w:b/>
          <w:sz w:val="24"/>
          <w:szCs w:val="24"/>
          <w:lang w:eastAsia="bg-BG"/>
        </w:rPr>
      </w:pPr>
      <w:r w:rsidRPr="009009DF">
        <w:rPr>
          <w:rFonts w:ascii="Times New Roman" w:eastAsia="Times New Roman" w:hAnsi="Times New Roman" w:cs="Times New Roman"/>
          <w:b/>
          <w:sz w:val="24"/>
          <w:szCs w:val="24"/>
          <w:lang w:eastAsia="bg-BG"/>
        </w:rPr>
        <w:t xml:space="preserve">ОБЩИ ПОЛОЖЕНИЯ </w:t>
      </w:r>
    </w:p>
    <w:p w:rsidR="009009DF" w:rsidRPr="009009DF" w:rsidRDefault="009009DF" w:rsidP="009009DF">
      <w:pPr>
        <w:spacing w:after="0" w:line="240" w:lineRule="auto"/>
        <w:ind w:left="2124"/>
        <w:rPr>
          <w:rFonts w:ascii="Times New Roman" w:eastAsia="Times New Roman" w:hAnsi="Times New Roman" w:cs="Times New Roman"/>
          <w:sz w:val="24"/>
          <w:szCs w:val="24"/>
          <w:lang w:eastAsia="bg-BG"/>
        </w:rPr>
      </w:pPr>
    </w:p>
    <w:p w:rsidR="009009DF" w:rsidRPr="009009DF" w:rsidRDefault="009009DF" w:rsidP="009009DF">
      <w:pPr>
        <w:spacing w:after="0" w:line="240" w:lineRule="auto"/>
        <w:ind w:firstLine="708"/>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 xml:space="preserve">Чл.1 </w:t>
      </w:r>
      <w:r w:rsidRPr="009009DF">
        <w:rPr>
          <w:rFonts w:ascii="Times New Roman" w:eastAsia="Times New Roman" w:hAnsi="Times New Roman" w:cs="Times New Roman"/>
          <w:sz w:val="24"/>
          <w:szCs w:val="24"/>
          <w:lang w:eastAsia="bg-BG"/>
        </w:rPr>
        <w:t>/</w:t>
      </w:r>
      <w:proofErr w:type="spellStart"/>
      <w:r w:rsidRPr="009009DF">
        <w:rPr>
          <w:rFonts w:ascii="Times New Roman" w:eastAsia="Times New Roman" w:hAnsi="Times New Roman" w:cs="Times New Roman"/>
          <w:sz w:val="24"/>
          <w:szCs w:val="24"/>
          <w:lang w:eastAsia="bg-BG"/>
        </w:rPr>
        <w:t>1</w:t>
      </w:r>
      <w:proofErr w:type="spellEnd"/>
      <w:r w:rsidRPr="009009DF">
        <w:rPr>
          <w:rFonts w:ascii="Times New Roman" w:eastAsia="Times New Roman" w:hAnsi="Times New Roman" w:cs="Times New Roman"/>
          <w:sz w:val="24"/>
          <w:szCs w:val="24"/>
          <w:lang w:eastAsia="bg-BG"/>
        </w:rPr>
        <w:t>/ С тези правила се уреждат организацията и редът за извършване на проверка на декларациите по чл.35, ал.1, т.1-4 от Закона за противодействие на корупцията и отнемане на незаконно придобитото имущество /ЗПКОНПИ/  и за установяване на конфликт на интереси на следните лица :</w:t>
      </w:r>
    </w:p>
    <w:p w:rsidR="009009DF" w:rsidRPr="009009DF" w:rsidRDefault="009009DF" w:rsidP="009009DF">
      <w:pPr>
        <w:numPr>
          <w:ilvl w:val="0"/>
          <w:numId w:val="2"/>
        </w:num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Кметовете на кметства в Община Карнобат</w:t>
      </w:r>
    </w:p>
    <w:p w:rsidR="009009DF" w:rsidRPr="009009DF" w:rsidRDefault="009009DF" w:rsidP="009009DF">
      <w:pPr>
        <w:numPr>
          <w:ilvl w:val="0"/>
          <w:numId w:val="2"/>
        </w:num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Представители на Община Карнобат в органите на управление или контрол на търговски дружества с общинско участие в капитала  или на юридически лица с нестопанска цел, които не попадат в обхвата на чл.6, ал.1 от ЗПКОНПИ и са избрани с решение на Общински  съвет – Карнобат</w:t>
      </w:r>
    </w:p>
    <w:p w:rsidR="009009DF" w:rsidRPr="009009DF" w:rsidRDefault="009009DF" w:rsidP="009009DF">
      <w:pPr>
        <w:numPr>
          <w:ilvl w:val="0"/>
          <w:numId w:val="2"/>
        </w:num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pacing w:val="-1"/>
          <w:sz w:val="24"/>
          <w:szCs w:val="24"/>
          <w:lang w:eastAsia="bg-BG"/>
        </w:rPr>
        <w:t xml:space="preserve">Управителите и членовете на органите на управление или контрол на общински предприятия, както и на други юридически лица, които са бюджетни организации по смисъла на § 1, т. 5 от допълнителните разпоредби на Закона за публичните финанси, които не попадат в обхвата на чл. 6, ал. 1 от ЗПКОНПИ и са избрани с решение на Общински съвет - </w:t>
      </w:r>
      <w:r w:rsidRPr="009009DF">
        <w:rPr>
          <w:rFonts w:ascii="Times New Roman" w:eastAsia="Times New Roman" w:hAnsi="Times New Roman" w:cs="Times New Roman"/>
          <w:sz w:val="24"/>
          <w:szCs w:val="24"/>
          <w:lang w:eastAsia="bg-BG"/>
        </w:rPr>
        <w:t>Карнобат</w:t>
      </w:r>
    </w:p>
    <w:p w:rsidR="009009DF" w:rsidRPr="009009DF" w:rsidRDefault="009009DF" w:rsidP="009009DF">
      <w:pPr>
        <w:spacing w:after="0" w:line="240" w:lineRule="auto"/>
        <w:ind w:firstLine="708"/>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pacing w:val="-1"/>
          <w:sz w:val="24"/>
          <w:szCs w:val="24"/>
          <w:lang w:eastAsia="bg-BG"/>
        </w:rPr>
        <w:t xml:space="preserve">/2/ С правилата се уреждат също и работата на комисията по §2, ал.5 от ДР на ЗПКОНПИ при Общински съвет – </w:t>
      </w:r>
      <w:r w:rsidRPr="009009DF">
        <w:rPr>
          <w:rFonts w:ascii="Times New Roman" w:eastAsia="Times New Roman" w:hAnsi="Times New Roman" w:cs="Times New Roman"/>
          <w:sz w:val="24"/>
          <w:szCs w:val="24"/>
          <w:lang w:eastAsia="bg-BG"/>
        </w:rPr>
        <w:t>Карнобат</w:t>
      </w:r>
      <w:r w:rsidRPr="009009DF">
        <w:rPr>
          <w:rFonts w:ascii="Times New Roman" w:eastAsia="Times New Roman" w:hAnsi="Times New Roman" w:cs="Times New Roman"/>
          <w:spacing w:val="-1"/>
          <w:sz w:val="24"/>
          <w:szCs w:val="24"/>
          <w:lang w:eastAsia="bg-BG"/>
        </w:rPr>
        <w:t xml:space="preserve"> съхраняването, обработването на данните  и унищожаването на декларациите на лицата по ал.1, т.1 – 3.</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Чл.2</w:t>
      </w:r>
      <w:r w:rsidRPr="009009DF">
        <w:rPr>
          <w:rFonts w:ascii="Times New Roman" w:eastAsia="Times New Roman" w:hAnsi="Times New Roman" w:cs="Times New Roman"/>
          <w:spacing w:val="-1"/>
          <w:sz w:val="24"/>
          <w:szCs w:val="24"/>
          <w:lang w:eastAsia="bg-BG"/>
        </w:rPr>
        <w:t>.  В изпълнение на ЗПКОНПИ и Наредбата за организацията и реда за извършване на проверка на декларациите и за установяване на конфликт на интереси /НОРИПДУКИ/  Общинският съвет :</w:t>
      </w:r>
    </w:p>
    <w:p w:rsidR="009009DF" w:rsidRPr="009009DF" w:rsidRDefault="009009DF" w:rsidP="009009DF">
      <w:pPr>
        <w:numPr>
          <w:ilvl w:val="0"/>
          <w:numId w:val="3"/>
        </w:numPr>
        <w:spacing w:after="0" w:line="268" w:lineRule="auto"/>
        <w:jc w:val="both"/>
        <w:textAlignment w:val="center"/>
        <w:rPr>
          <w:rFonts w:ascii="Times New Roman" w:eastAsia="Times New Roman" w:hAnsi="Times New Roman" w:cs="Times New Roman"/>
          <w:b/>
          <w:spacing w:val="-1"/>
          <w:sz w:val="24"/>
          <w:szCs w:val="24"/>
          <w:lang w:eastAsia="bg-BG"/>
        </w:rPr>
      </w:pPr>
      <w:r w:rsidRPr="009009DF">
        <w:rPr>
          <w:rFonts w:ascii="Times New Roman" w:eastAsia="Times New Roman" w:hAnsi="Times New Roman" w:cs="Times New Roman"/>
          <w:spacing w:val="-1"/>
          <w:sz w:val="24"/>
          <w:szCs w:val="24"/>
          <w:lang w:eastAsia="bg-BG"/>
        </w:rPr>
        <w:t xml:space="preserve">  Избира постоянната комисия по чл.72, ал.1, т.3 и §2, ал.5 от ДР на ЗПКОНПИ и  чл.12, ал.1, във връзка с чл.24, ал.1 от НОРИПДУКИ с наименование </w:t>
      </w:r>
      <w:r w:rsidRPr="009009DF">
        <w:rPr>
          <w:rFonts w:ascii="Times New Roman" w:eastAsia="Calibri" w:hAnsi="Times New Roman" w:cs="Times New Roman"/>
          <w:sz w:val="24"/>
          <w:szCs w:val="24"/>
        </w:rPr>
        <w:t xml:space="preserve">Постоянна комисия „Противодействие на корупцията,  предотвратяване и установяване конфликт на интереси“, </w:t>
      </w:r>
      <w:r w:rsidRPr="009009DF">
        <w:rPr>
          <w:rFonts w:ascii="Times New Roman" w:eastAsia="Times New Roman" w:hAnsi="Times New Roman" w:cs="Times New Roman"/>
          <w:spacing w:val="-1"/>
          <w:sz w:val="24"/>
          <w:szCs w:val="24"/>
          <w:lang w:eastAsia="bg-BG"/>
        </w:rPr>
        <w:t>наричана за краткост в тези правила „</w:t>
      </w:r>
      <w:r w:rsidRPr="009009DF">
        <w:rPr>
          <w:rFonts w:ascii="Times New Roman" w:eastAsia="Times New Roman" w:hAnsi="Times New Roman" w:cs="Times New Roman"/>
          <w:b/>
          <w:spacing w:val="-1"/>
          <w:sz w:val="24"/>
          <w:szCs w:val="24"/>
          <w:lang w:eastAsia="bg-BG"/>
        </w:rPr>
        <w:t>комисията“.</w:t>
      </w:r>
    </w:p>
    <w:p w:rsidR="009009DF" w:rsidRPr="009009DF" w:rsidRDefault="009009DF" w:rsidP="009009DF">
      <w:pPr>
        <w:numPr>
          <w:ilvl w:val="0"/>
          <w:numId w:val="3"/>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Приема тези вътрешни правила.</w:t>
      </w:r>
    </w:p>
    <w:p w:rsidR="009009DF" w:rsidRPr="009009DF" w:rsidRDefault="009009DF" w:rsidP="009009DF">
      <w:pPr>
        <w:numPr>
          <w:ilvl w:val="0"/>
          <w:numId w:val="3"/>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По предложение на кмета на общината определя състав на комисията по чл.11, ал.2 от НОРИПДУКИ към кметове на кметства, ако съставът на общинската администрация в съответното кметство не позволява назначаване на комисия или не може да се гарантира спазването на някой от принципите по чл.2 от наредбата.</w:t>
      </w:r>
    </w:p>
    <w:p w:rsidR="009009DF" w:rsidRPr="009009DF" w:rsidRDefault="009009DF" w:rsidP="009009DF">
      <w:pPr>
        <w:numPr>
          <w:ilvl w:val="0"/>
          <w:numId w:val="3"/>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разглежда и взема решение по доклад на комисията, с който се установяват данни за несъвместимост на лице по чл.1, ал.1, т.2 и т.3 от тези правила;</w:t>
      </w:r>
    </w:p>
    <w:p w:rsidR="009009DF" w:rsidRPr="009009DF" w:rsidRDefault="009009DF" w:rsidP="009009DF">
      <w:pPr>
        <w:numPr>
          <w:ilvl w:val="0"/>
          <w:numId w:val="3"/>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Приема решения за наличие на конфликт на интереси по образувани производства за установяване на конфликт на интереси по отношение на лица по чл.1, ал.1, т.2 и т.3 от тези правила.</w:t>
      </w:r>
    </w:p>
    <w:p w:rsidR="009009DF" w:rsidRPr="009009DF" w:rsidRDefault="009009DF" w:rsidP="009009DF">
      <w:pPr>
        <w:numPr>
          <w:ilvl w:val="0"/>
          <w:numId w:val="3"/>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Осъществява други функции, предвидени в ЗПКОНПИ, НОРИПДУКИ и тези правила.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Чл.3.</w:t>
      </w:r>
      <w:r w:rsidRPr="009009DF">
        <w:rPr>
          <w:rFonts w:ascii="Times New Roman" w:eastAsia="Times New Roman" w:hAnsi="Times New Roman" w:cs="Times New Roman"/>
          <w:spacing w:val="-1"/>
          <w:sz w:val="24"/>
          <w:szCs w:val="24"/>
          <w:lang w:eastAsia="bg-BG"/>
        </w:rPr>
        <w:t xml:space="preserve"> В изпълнение на ЗПКОНПИ и НОРИПДУКИ  председателят на Общинският съвет :</w:t>
      </w:r>
    </w:p>
    <w:p w:rsidR="009009DF" w:rsidRPr="009009DF" w:rsidRDefault="009009DF" w:rsidP="009009DF">
      <w:pPr>
        <w:numPr>
          <w:ilvl w:val="0"/>
          <w:numId w:val="4"/>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Разпределя на комисията постъпили в деловодството на Общинския съвет сигнали и искания за извършени  корупционни нарушения и конфликт на интереси по отношение на лицата по чл.1, ал.1, т.1-3.</w:t>
      </w:r>
    </w:p>
    <w:p w:rsidR="009009DF" w:rsidRPr="009009DF" w:rsidRDefault="009009DF" w:rsidP="009009DF">
      <w:pPr>
        <w:numPr>
          <w:ilvl w:val="0"/>
          <w:numId w:val="4"/>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Определя дневния ред на комисията, съгласувано с </w:t>
      </w:r>
      <w:proofErr w:type="spellStart"/>
      <w:r w:rsidRPr="009009DF">
        <w:rPr>
          <w:rFonts w:ascii="Times New Roman" w:eastAsia="Times New Roman" w:hAnsi="Times New Roman" w:cs="Times New Roman"/>
          <w:spacing w:val="-1"/>
          <w:sz w:val="24"/>
          <w:szCs w:val="24"/>
          <w:lang w:eastAsia="bg-BG"/>
        </w:rPr>
        <w:t>Председателския</w:t>
      </w:r>
      <w:proofErr w:type="spellEnd"/>
      <w:r w:rsidRPr="009009DF">
        <w:rPr>
          <w:rFonts w:ascii="Times New Roman" w:eastAsia="Times New Roman" w:hAnsi="Times New Roman" w:cs="Times New Roman"/>
          <w:spacing w:val="-1"/>
          <w:sz w:val="24"/>
          <w:szCs w:val="24"/>
          <w:lang w:eastAsia="bg-BG"/>
        </w:rPr>
        <w:t xml:space="preserve"> съвет. </w:t>
      </w:r>
    </w:p>
    <w:p w:rsidR="009009DF" w:rsidRPr="009009DF" w:rsidRDefault="009009DF" w:rsidP="009009DF">
      <w:pPr>
        <w:numPr>
          <w:ilvl w:val="0"/>
          <w:numId w:val="4"/>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Публикува на страницата на ОС, съвместно с председателя на комисията, всички декларации  по чл.35, ал.1, т.1-4 от ЗПКОНПИ на лицата по чл.1, ал.1, с изключение на част първа от декларациите за имущество и интереси, както и списък на неподалите в срок съответните декларации;</w:t>
      </w:r>
    </w:p>
    <w:p w:rsidR="009009DF" w:rsidRPr="009009DF" w:rsidRDefault="009009DF" w:rsidP="009009DF">
      <w:pPr>
        <w:numPr>
          <w:ilvl w:val="0"/>
          <w:numId w:val="4"/>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Включва в дневния ред на заседание на Общинския съвет доклади и становища на комисията, съответно относно установени данни за несъвместимост и наличието или липса на конфликт на интереси на лица по чл.1, ал.1, т.2 и т.3, избрани от съвета.</w:t>
      </w:r>
    </w:p>
    <w:p w:rsidR="009009DF" w:rsidRPr="009009DF" w:rsidRDefault="009009DF" w:rsidP="009009DF">
      <w:pPr>
        <w:numPr>
          <w:ilvl w:val="0"/>
          <w:numId w:val="4"/>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Осъществява други функции, предвидени в ЗПКОНПИ, НОРИПДУКИ и тези правила.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Чл.4 /</w:t>
      </w:r>
      <w:r w:rsidRPr="009009DF">
        <w:rPr>
          <w:rFonts w:ascii="Times New Roman" w:eastAsia="Times New Roman" w:hAnsi="Times New Roman" w:cs="Times New Roman"/>
          <w:spacing w:val="-1"/>
          <w:sz w:val="24"/>
          <w:szCs w:val="24"/>
          <w:lang w:eastAsia="bg-BG"/>
        </w:rPr>
        <w:t xml:space="preserve">1/ Броят и състава на комисията се определя с решение на Общинския съвет. В комисията се избират само общински </w:t>
      </w:r>
      <w:proofErr w:type="spellStart"/>
      <w:r w:rsidRPr="009009DF">
        <w:rPr>
          <w:rFonts w:ascii="Times New Roman" w:eastAsia="Times New Roman" w:hAnsi="Times New Roman" w:cs="Times New Roman"/>
          <w:spacing w:val="-1"/>
          <w:sz w:val="24"/>
          <w:szCs w:val="24"/>
          <w:lang w:eastAsia="bg-BG"/>
        </w:rPr>
        <w:t>съветници</w:t>
      </w:r>
      <w:proofErr w:type="spellEnd"/>
      <w:r w:rsidRPr="009009DF">
        <w:rPr>
          <w:rFonts w:ascii="Times New Roman" w:eastAsia="Times New Roman" w:hAnsi="Times New Roman" w:cs="Times New Roman"/>
          <w:spacing w:val="-1"/>
          <w:sz w:val="24"/>
          <w:szCs w:val="24"/>
          <w:lang w:eastAsia="bg-BG"/>
        </w:rPr>
        <w:t>.</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/2/ При осъществяване на правомощията си по ал.5 комисията приема решения с мнозинство повече от половината от състава си.</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/3/  При изпълнение на правомощията си комисията приема решения. С решения могат да се приемат доклади и становища. Решенията, докладите  и становищата на комисията се номерират.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/4/ Комисията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1. утвърждава образец на декларациите за несъвместимост и промяна в декларираните обстоятелства по несъвместимостта съответно по чл.35, ал.1, т.1 и т.3 от ЗПКОНПИ на лицата по чл.1, ал.1 от правилата;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2.приема, обработва данни и съхранява всички декларации по чл.35, ал.1, т.1-4 от ЗПКОНПИ в това число коригиращите на лицата по чл.1, ал.1 от тези правила;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3.  изготвя и приема доклади по чл.3, ал.8 от НОРИПДУКИ относно спазването на сроковете за подаване на декларациите;</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4. води регистър на подадените декларации по чл.4, ал.2 от </w:t>
      </w:r>
      <w:proofErr w:type="spellStart"/>
      <w:r w:rsidRPr="009009DF">
        <w:rPr>
          <w:rFonts w:ascii="Times New Roman" w:eastAsia="Times New Roman" w:hAnsi="Times New Roman" w:cs="Times New Roman"/>
          <w:spacing w:val="-1"/>
          <w:sz w:val="24"/>
          <w:szCs w:val="24"/>
          <w:lang w:eastAsia="bg-BG"/>
        </w:rPr>
        <w:t>от</w:t>
      </w:r>
      <w:proofErr w:type="spellEnd"/>
      <w:r w:rsidRPr="009009DF">
        <w:rPr>
          <w:rFonts w:ascii="Times New Roman" w:eastAsia="Times New Roman" w:hAnsi="Times New Roman" w:cs="Times New Roman"/>
          <w:spacing w:val="-1"/>
          <w:sz w:val="24"/>
          <w:szCs w:val="24"/>
          <w:lang w:eastAsia="bg-BG"/>
        </w:rPr>
        <w:t xml:space="preserve"> НОРИПДУКИ;</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5. приема решение за образуване на проверка на декларациите за имущество и интереси на лице по чл.1 от тези правила в случаите на чл.13, ал.1 от </w:t>
      </w:r>
      <w:proofErr w:type="spellStart"/>
      <w:r w:rsidRPr="009009DF">
        <w:rPr>
          <w:rFonts w:ascii="Times New Roman" w:eastAsia="Times New Roman" w:hAnsi="Times New Roman" w:cs="Times New Roman"/>
          <w:spacing w:val="-1"/>
          <w:sz w:val="24"/>
          <w:szCs w:val="24"/>
          <w:lang w:eastAsia="bg-BG"/>
        </w:rPr>
        <w:t>от</w:t>
      </w:r>
      <w:proofErr w:type="spellEnd"/>
      <w:r w:rsidRPr="009009DF">
        <w:rPr>
          <w:rFonts w:ascii="Times New Roman" w:eastAsia="Times New Roman" w:hAnsi="Times New Roman" w:cs="Times New Roman"/>
          <w:spacing w:val="-1"/>
          <w:sz w:val="24"/>
          <w:szCs w:val="24"/>
          <w:lang w:eastAsia="bg-BG"/>
        </w:rPr>
        <w:t xml:space="preserve"> НОРИПДУКИ и извършва същата;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6. приема решение, с което установява съответствие или несъответствие на проверявана декларация за имущество и интереси на лице по чл.1, ал.1;</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7.  приема решение за образуване на проверка на декларациите за несъвместимост на  и извършва същата;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8. приема доклад за установяване или неустановяване на несъвместимост на съответното лице по чл.1;</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9. приема решение за образуване, отказ за образуване и прекратяване  на производство за установяване на конфликт на интереси по отношение на кметове на кметства;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10. предлага на общинския съвет да приеме решение за образуване, отказ за образуване и прекратяване на производство за установяване на конфликт на интереси по отношение на лица по чл.1, ал.1, т.2 и т.3;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11. извършва проверка за наличие или липса на конфликт на интереси по отношение на лицата по чл.1, ал.1;</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12. приема решение за установяване на конфликт на интереси по отношение на кметовете на кметства;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13. приема становище до Общинския съвет в рамките на проверка за установяване на решение на конфликт на интереси по отношение на лице по чл.1, ал.1, т.2 и т.3 от тези правила;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14. предоставя изискани информация и документи на Комисията за предотвратяване на корупцията и отнемане на незаконно придобитото имущество /КПКОНПИ/ във връзка с производства за конфликт на интереси;</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15. осъществява други функции, предвидени в ЗПКОНПИ, НОРИПДУКИ и тези правила.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/5/  По неуредените в тези правила въпроси относно работата на комисията се прилагат разпоредбите на Правилника за организацията и дейността на Общински съвет –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Чл.5</w:t>
      </w:r>
      <w:r w:rsidRPr="009009DF">
        <w:rPr>
          <w:rFonts w:ascii="Times New Roman" w:eastAsia="Times New Roman" w:hAnsi="Times New Roman" w:cs="Times New Roman"/>
          <w:spacing w:val="-1"/>
          <w:sz w:val="24"/>
          <w:szCs w:val="24"/>
          <w:lang w:eastAsia="bg-BG"/>
        </w:rPr>
        <w:t xml:space="preserve"> Председателят на комисията :  </w:t>
      </w:r>
    </w:p>
    <w:p w:rsidR="009009DF" w:rsidRPr="009009DF" w:rsidRDefault="009009DF" w:rsidP="009009DF">
      <w:pPr>
        <w:numPr>
          <w:ilvl w:val="0"/>
          <w:numId w:val="5"/>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Свиква комисията на заседания и ръководи същите;</w:t>
      </w:r>
    </w:p>
    <w:p w:rsidR="009009DF" w:rsidRPr="009009DF" w:rsidRDefault="009009DF" w:rsidP="009009DF">
      <w:pPr>
        <w:numPr>
          <w:ilvl w:val="0"/>
          <w:numId w:val="5"/>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Подписва изходящата кореспонденция на комисията;</w:t>
      </w:r>
    </w:p>
    <w:p w:rsidR="009009DF" w:rsidRPr="009009DF" w:rsidRDefault="009009DF" w:rsidP="009009DF">
      <w:pPr>
        <w:numPr>
          <w:ilvl w:val="0"/>
          <w:numId w:val="5"/>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Публикува на страницата на ОС, съвместно с председателя на ОС, всички декларации  по чл.35, ал.1, т.1-4 от ЗПКОНПИ на лицата по чл.1, ал.1, с изключение е на част първа от декларациите за имущество и интереси, както и списък на неподалите в срок съответните декларации;</w:t>
      </w:r>
    </w:p>
    <w:p w:rsidR="009009DF" w:rsidRPr="009009DF" w:rsidRDefault="009009DF" w:rsidP="009009DF">
      <w:pPr>
        <w:numPr>
          <w:ilvl w:val="0"/>
          <w:numId w:val="5"/>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Изпраща решенията на комисията на компетентните държавни органи;</w:t>
      </w:r>
    </w:p>
    <w:p w:rsidR="009009DF" w:rsidRPr="009009DF" w:rsidRDefault="009009DF" w:rsidP="009009DF">
      <w:pPr>
        <w:numPr>
          <w:ilvl w:val="0"/>
          <w:numId w:val="5"/>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Съставя актове за установяване на административни нарушения на чл.176 от ЗПКОНПИ.</w:t>
      </w:r>
    </w:p>
    <w:p w:rsidR="009009DF" w:rsidRPr="009009DF" w:rsidRDefault="009009DF" w:rsidP="009009DF">
      <w:pPr>
        <w:numPr>
          <w:ilvl w:val="0"/>
          <w:numId w:val="5"/>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Осъществява други функции, предвидени в ЗПКОНПИ, НОРИПДУКИ и тези правила.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eastAsia="bg-BG"/>
        </w:rPr>
      </w:pPr>
      <w:r w:rsidRPr="009009DF">
        <w:rPr>
          <w:rFonts w:ascii="Times New Roman" w:eastAsia="Times New Roman" w:hAnsi="Times New Roman" w:cs="Times New Roman"/>
          <w:b/>
          <w:bCs/>
          <w:spacing w:val="2"/>
          <w:sz w:val="24"/>
          <w:szCs w:val="24"/>
          <w:lang w:eastAsia="bg-BG"/>
        </w:rPr>
        <w:t xml:space="preserve">Чл.6 </w:t>
      </w:r>
      <w:r w:rsidRPr="009009DF">
        <w:rPr>
          <w:rFonts w:ascii="Times New Roman" w:eastAsia="Times New Roman" w:hAnsi="Times New Roman" w:cs="Times New Roman"/>
          <w:bCs/>
          <w:spacing w:val="2"/>
          <w:sz w:val="24"/>
          <w:szCs w:val="24"/>
          <w:lang w:eastAsia="bg-BG"/>
        </w:rPr>
        <w:t>/1/</w:t>
      </w:r>
      <w:r w:rsidRPr="009009DF">
        <w:rPr>
          <w:rFonts w:ascii="Times New Roman" w:eastAsia="Times New Roman" w:hAnsi="Times New Roman" w:cs="Times New Roman"/>
          <w:b/>
          <w:bCs/>
          <w:spacing w:val="2"/>
          <w:sz w:val="24"/>
          <w:szCs w:val="24"/>
          <w:lang w:eastAsia="bg-BG"/>
        </w:rPr>
        <w:t xml:space="preserve"> </w:t>
      </w:r>
      <w:r w:rsidRPr="009009DF">
        <w:rPr>
          <w:rFonts w:ascii="Times New Roman" w:eastAsia="Times New Roman" w:hAnsi="Times New Roman" w:cs="Times New Roman"/>
          <w:bCs/>
          <w:spacing w:val="2"/>
          <w:sz w:val="24"/>
          <w:szCs w:val="24"/>
          <w:lang w:eastAsia="bg-BG"/>
        </w:rPr>
        <w:t>Всеки, който разполага с данни за корупционно</w:t>
      </w:r>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нарушение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или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конфликт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интереси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смисъла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ЗПКОНПИ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лице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w:t>
      </w:r>
      <w:proofErr w:type="spellEnd"/>
      <w:r w:rsidRPr="009009DF">
        <w:rPr>
          <w:rFonts w:ascii="Times New Roman" w:eastAsia="Times New Roman" w:hAnsi="Times New Roman" w:cs="Times New Roman"/>
          <w:bCs/>
          <w:spacing w:val="2"/>
          <w:sz w:val="24"/>
          <w:szCs w:val="24"/>
          <w:lang w:val="en-US" w:eastAsia="bg-BG"/>
        </w:rPr>
        <w:t xml:space="preserve"> чл.1, </w:t>
      </w:r>
      <w:proofErr w:type="spellStart"/>
      <w:r w:rsidRPr="009009DF">
        <w:rPr>
          <w:rFonts w:ascii="Times New Roman" w:eastAsia="Times New Roman" w:hAnsi="Times New Roman" w:cs="Times New Roman"/>
          <w:bCs/>
          <w:spacing w:val="2"/>
          <w:sz w:val="24"/>
          <w:szCs w:val="24"/>
          <w:lang w:val="en-US" w:eastAsia="bg-BG"/>
        </w:rPr>
        <w:t>ал</w:t>
      </w:r>
      <w:proofErr w:type="spellEnd"/>
      <w:r w:rsidRPr="009009DF">
        <w:rPr>
          <w:rFonts w:ascii="Times New Roman" w:eastAsia="Times New Roman" w:hAnsi="Times New Roman" w:cs="Times New Roman"/>
          <w:bCs/>
          <w:spacing w:val="2"/>
          <w:sz w:val="24"/>
          <w:szCs w:val="24"/>
          <w:lang w:eastAsia="bg-BG"/>
        </w:rPr>
        <w:t>.1 от тези правила</w:t>
      </w:r>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може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подаде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до</w:t>
      </w:r>
      <w:proofErr w:type="spellEnd"/>
      <w:r w:rsidRPr="009009DF">
        <w:rPr>
          <w:rFonts w:ascii="Times New Roman" w:eastAsia="Times New Roman" w:hAnsi="Times New Roman" w:cs="Times New Roman"/>
          <w:bCs/>
          <w:spacing w:val="2"/>
          <w:sz w:val="24"/>
          <w:szCs w:val="24"/>
          <w:lang w:val="en-US" w:eastAsia="bg-BG"/>
        </w:rPr>
        <w:t xml:space="preserve"> </w:t>
      </w:r>
      <w:r w:rsidRPr="009009DF">
        <w:rPr>
          <w:rFonts w:ascii="Times New Roman" w:eastAsia="Times New Roman" w:hAnsi="Times New Roman" w:cs="Times New Roman"/>
          <w:bCs/>
          <w:spacing w:val="2"/>
          <w:sz w:val="24"/>
          <w:szCs w:val="24"/>
          <w:lang w:eastAsia="bg-BG"/>
        </w:rPr>
        <w:t>постоянната комисия.</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2</w:t>
      </w: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Всеки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следва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съдържа</w:t>
      </w:r>
      <w:proofErr w:type="spellEnd"/>
      <w:r w:rsidRPr="009009DF">
        <w:rPr>
          <w:rFonts w:ascii="Times New Roman" w:eastAsia="Times New Roman" w:hAnsi="Times New Roman" w:cs="Times New Roman"/>
          <w:bCs/>
          <w:spacing w:val="2"/>
          <w:sz w:val="24"/>
          <w:szCs w:val="24"/>
          <w:lang w:val="en-US" w:eastAsia="bg-BG"/>
        </w:rPr>
        <w:t xml:space="preserve">: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val="en-US" w:eastAsia="bg-BG"/>
        </w:rPr>
        <w:t xml:space="preserve">1. </w:t>
      </w:r>
      <w:proofErr w:type="spellStart"/>
      <w:proofErr w:type="gramStart"/>
      <w:r w:rsidRPr="009009DF">
        <w:rPr>
          <w:rFonts w:ascii="Times New Roman" w:eastAsia="Times New Roman" w:hAnsi="Times New Roman" w:cs="Times New Roman"/>
          <w:bCs/>
          <w:spacing w:val="2"/>
          <w:sz w:val="24"/>
          <w:szCs w:val="24"/>
          <w:lang w:val="en-US" w:eastAsia="bg-BG"/>
        </w:rPr>
        <w:t>органа</w:t>
      </w:r>
      <w:proofErr w:type="spellEnd"/>
      <w:proofErr w:type="gram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който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подава</w:t>
      </w:r>
      <w:proofErr w:type="spellEnd"/>
      <w:r w:rsidRPr="009009DF">
        <w:rPr>
          <w:rFonts w:ascii="Times New Roman" w:eastAsia="Times New Roman" w:hAnsi="Times New Roman" w:cs="Times New Roman"/>
          <w:bCs/>
          <w:spacing w:val="2"/>
          <w:sz w:val="24"/>
          <w:szCs w:val="24"/>
          <w:lang w:val="en-US" w:eastAsia="bg-BG"/>
        </w:rPr>
        <w:t>;</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val="en-US" w:eastAsia="bg-BG"/>
        </w:rPr>
        <w:t xml:space="preserve">2. </w:t>
      </w:r>
      <w:proofErr w:type="spellStart"/>
      <w:proofErr w:type="gramStart"/>
      <w:r w:rsidRPr="009009DF">
        <w:rPr>
          <w:rFonts w:ascii="Times New Roman" w:eastAsia="Times New Roman" w:hAnsi="Times New Roman" w:cs="Times New Roman"/>
          <w:bCs/>
          <w:spacing w:val="2"/>
          <w:sz w:val="24"/>
          <w:szCs w:val="24"/>
          <w:lang w:val="en-US" w:eastAsia="bg-BG"/>
        </w:rPr>
        <w:t>трите</w:t>
      </w:r>
      <w:proofErr w:type="spellEnd"/>
      <w:proofErr w:type="gram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имена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единен</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граждански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номер</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съответно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личен</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номер</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чужденец</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адрес</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както</w:t>
      </w:r>
      <w:proofErr w:type="spellEnd"/>
      <w:r w:rsidRPr="009009DF">
        <w:rPr>
          <w:rFonts w:ascii="Times New Roman" w:eastAsia="Times New Roman" w:hAnsi="Times New Roman" w:cs="Times New Roman"/>
          <w:bCs/>
          <w:spacing w:val="2"/>
          <w:sz w:val="24"/>
          <w:szCs w:val="24"/>
          <w:lang w:val="en-US" w:eastAsia="bg-BG"/>
        </w:rPr>
        <w:t xml:space="preserve"> и </w:t>
      </w:r>
      <w:proofErr w:type="spellStart"/>
      <w:r w:rsidRPr="009009DF">
        <w:rPr>
          <w:rFonts w:ascii="Times New Roman" w:eastAsia="Times New Roman" w:hAnsi="Times New Roman" w:cs="Times New Roman"/>
          <w:bCs/>
          <w:spacing w:val="2"/>
          <w:sz w:val="24"/>
          <w:szCs w:val="24"/>
          <w:lang w:val="en-US" w:eastAsia="bg-BG"/>
        </w:rPr>
        <w:t>телефон</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факс</w:t>
      </w:r>
      <w:proofErr w:type="spellEnd"/>
      <w:r w:rsidRPr="009009DF">
        <w:rPr>
          <w:rFonts w:ascii="Times New Roman" w:eastAsia="Times New Roman" w:hAnsi="Times New Roman" w:cs="Times New Roman"/>
          <w:bCs/>
          <w:spacing w:val="2"/>
          <w:sz w:val="24"/>
          <w:szCs w:val="24"/>
          <w:lang w:val="en-US" w:eastAsia="bg-BG"/>
        </w:rPr>
        <w:t xml:space="preserve"> и </w:t>
      </w:r>
      <w:proofErr w:type="spellStart"/>
      <w:r w:rsidRPr="009009DF">
        <w:rPr>
          <w:rFonts w:ascii="Times New Roman" w:eastAsia="Times New Roman" w:hAnsi="Times New Roman" w:cs="Times New Roman"/>
          <w:bCs/>
          <w:spacing w:val="2"/>
          <w:sz w:val="24"/>
          <w:szCs w:val="24"/>
          <w:lang w:val="en-US" w:eastAsia="bg-BG"/>
        </w:rPr>
        <w:t>електронен</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адрес</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подателя</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ако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има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такива</w:t>
      </w:r>
      <w:proofErr w:type="spellEnd"/>
      <w:r w:rsidRPr="009009DF">
        <w:rPr>
          <w:rFonts w:ascii="Times New Roman" w:eastAsia="Times New Roman" w:hAnsi="Times New Roman" w:cs="Times New Roman"/>
          <w:bCs/>
          <w:spacing w:val="2"/>
          <w:sz w:val="24"/>
          <w:szCs w:val="24"/>
          <w:lang w:val="en-US" w:eastAsia="bg-BG"/>
        </w:rPr>
        <w:t xml:space="preserve">;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val="en-US" w:eastAsia="bg-BG"/>
        </w:rPr>
        <w:t xml:space="preserve">3. </w:t>
      </w:r>
      <w:proofErr w:type="spellStart"/>
      <w:proofErr w:type="gramStart"/>
      <w:r w:rsidRPr="009009DF">
        <w:rPr>
          <w:rFonts w:ascii="Times New Roman" w:eastAsia="Times New Roman" w:hAnsi="Times New Roman" w:cs="Times New Roman"/>
          <w:bCs/>
          <w:spacing w:val="2"/>
          <w:sz w:val="24"/>
          <w:szCs w:val="24"/>
          <w:lang w:val="en-US" w:eastAsia="bg-BG"/>
        </w:rPr>
        <w:t>имената</w:t>
      </w:r>
      <w:proofErr w:type="spellEnd"/>
      <w:proofErr w:type="gram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лицето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срещу</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което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подава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сигналът</w:t>
      </w:r>
      <w:proofErr w:type="spellEnd"/>
      <w:r w:rsidRPr="009009DF">
        <w:rPr>
          <w:rFonts w:ascii="Times New Roman" w:eastAsia="Times New Roman" w:hAnsi="Times New Roman" w:cs="Times New Roman"/>
          <w:bCs/>
          <w:spacing w:val="2"/>
          <w:sz w:val="24"/>
          <w:szCs w:val="24"/>
          <w:lang w:val="en-US" w:eastAsia="bg-BG"/>
        </w:rPr>
        <w:t xml:space="preserve">, и </w:t>
      </w:r>
      <w:proofErr w:type="spellStart"/>
      <w:r w:rsidRPr="009009DF">
        <w:rPr>
          <w:rFonts w:ascii="Times New Roman" w:eastAsia="Times New Roman" w:hAnsi="Times New Roman" w:cs="Times New Roman"/>
          <w:bCs/>
          <w:spacing w:val="2"/>
          <w:sz w:val="24"/>
          <w:szCs w:val="24"/>
          <w:lang w:val="en-US" w:eastAsia="bg-BG"/>
        </w:rPr>
        <w:t>заеманата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него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длъжност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ако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подателят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разполага</w:t>
      </w:r>
      <w:proofErr w:type="spellEnd"/>
      <w:r w:rsidRPr="009009DF">
        <w:rPr>
          <w:rFonts w:ascii="Times New Roman" w:eastAsia="Times New Roman" w:hAnsi="Times New Roman" w:cs="Times New Roman"/>
          <w:bCs/>
          <w:spacing w:val="2"/>
          <w:sz w:val="24"/>
          <w:szCs w:val="24"/>
          <w:lang w:val="en-US" w:eastAsia="bg-BG"/>
        </w:rPr>
        <w:t xml:space="preserve"> с </w:t>
      </w:r>
      <w:proofErr w:type="spellStart"/>
      <w:r w:rsidRPr="009009DF">
        <w:rPr>
          <w:rFonts w:ascii="Times New Roman" w:eastAsia="Times New Roman" w:hAnsi="Times New Roman" w:cs="Times New Roman"/>
          <w:bCs/>
          <w:spacing w:val="2"/>
          <w:sz w:val="24"/>
          <w:szCs w:val="24"/>
          <w:lang w:val="en-US" w:eastAsia="bg-BG"/>
        </w:rPr>
        <w:t>данни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нея</w:t>
      </w:r>
      <w:proofErr w:type="spellEnd"/>
      <w:r w:rsidRPr="009009DF">
        <w:rPr>
          <w:rFonts w:ascii="Times New Roman" w:eastAsia="Times New Roman" w:hAnsi="Times New Roman" w:cs="Times New Roman"/>
          <w:bCs/>
          <w:spacing w:val="2"/>
          <w:sz w:val="24"/>
          <w:szCs w:val="24"/>
          <w:lang w:val="en-US" w:eastAsia="bg-BG"/>
        </w:rPr>
        <w:t xml:space="preserve">;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val="en-US" w:eastAsia="bg-BG"/>
        </w:rPr>
        <w:t xml:space="preserve">4. </w:t>
      </w:r>
      <w:proofErr w:type="spellStart"/>
      <w:proofErr w:type="gramStart"/>
      <w:r w:rsidRPr="009009DF">
        <w:rPr>
          <w:rFonts w:ascii="Times New Roman" w:eastAsia="Times New Roman" w:hAnsi="Times New Roman" w:cs="Times New Roman"/>
          <w:bCs/>
          <w:spacing w:val="2"/>
          <w:sz w:val="24"/>
          <w:szCs w:val="24"/>
          <w:lang w:val="en-US" w:eastAsia="bg-BG"/>
        </w:rPr>
        <w:t>конкретни</w:t>
      </w:r>
      <w:proofErr w:type="spellEnd"/>
      <w:proofErr w:type="gram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данни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твърдяното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нарушение</w:t>
      </w:r>
      <w:proofErr w:type="spellEnd"/>
      <w:r w:rsidRPr="009009DF">
        <w:rPr>
          <w:rFonts w:ascii="Times New Roman" w:eastAsia="Times New Roman" w:hAnsi="Times New Roman" w:cs="Times New Roman"/>
          <w:bCs/>
          <w:spacing w:val="2"/>
          <w:sz w:val="24"/>
          <w:szCs w:val="24"/>
          <w:lang w:val="en-US" w:eastAsia="bg-BG"/>
        </w:rPr>
        <w:t xml:space="preserve">, в т. ч. </w:t>
      </w:r>
      <w:proofErr w:type="spellStart"/>
      <w:r w:rsidRPr="009009DF">
        <w:rPr>
          <w:rFonts w:ascii="Times New Roman" w:eastAsia="Times New Roman" w:hAnsi="Times New Roman" w:cs="Times New Roman"/>
          <w:bCs/>
          <w:spacing w:val="2"/>
          <w:sz w:val="24"/>
          <w:szCs w:val="24"/>
          <w:lang w:val="en-US" w:eastAsia="bg-BG"/>
        </w:rPr>
        <w:t>място</w:t>
      </w:r>
      <w:proofErr w:type="spellEnd"/>
      <w:r w:rsidRPr="009009DF">
        <w:rPr>
          <w:rFonts w:ascii="Times New Roman" w:eastAsia="Times New Roman" w:hAnsi="Times New Roman" w:cs="Times New Roman"/>
          <w:bCs/>
          <w:spacing w:val="2"/>
          <w:sz w:val="24"/>
          <w:szCs w:val="24"/>
          <w:lang w:val="en-US" w:eastAsia="bg-BG"/>
        </w:rPr>
        <w:t xml:space="preserve"> и </w:t>
      </w:r>
      <w:proofErr w:type="spellStart"/>
      <w:r w:rsidRPr="009009DF">
        <w:rPr>
          <w:rFonts w:ascii="Times New Roman" w:eastAsia="Times New Roman" w:hAnsi="Times New Roman" w:cs="Times New Roman"/>
          <w:bCs/>
          <w:spacing w:val="2"/>
          <w:sz w:val="24"/>
          <w:szCs w:val="24"/>
          <w:lang w:val="en-US" w:eastAsia="bg-BG"/>
        </w:rPr>
        <w:t>период</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извършване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нарушението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описание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деянието</w:t>
      </w:r>
      <w:proofErr w:type="spellEnd"/>
      <w:r w:rsidRPr="009009DF">
        <w:rPr>
          <w:rFonts w:ascii="Times New Roman" w:eastAsia="Times New Roman" w:hAnsi="Times New Roman" w:cs="Times New Roman"/>
          <w:bCs/>
          <w:spacing w:val="2"/>
          <w:sz w:val="24"/>
          <w:szCs w:val="24"/>
          <w:lang w:val="en-US" w:eastAsia="bg-BG"/>
        </w:rPr>
        <w:t xml:space="preserve"> и </w:t>
      </w:r>
      <w:proofErr w:type="spellStart"/>
      <w:r w:rsidRPr="009009DF">
        <w:rPr>
          <w:rFonts w:ascii="Times New Roman" w:eastAsia="Times New Roman" w:hAnsi="Times New Roman" w:cs="Times New Roman"/>
          <w:bCs/>
          <w:spacing w:val="2"/>
          <w:sz w:val="24"/>
          <w:szCs w:val="24"/>
          <w:lang w:val="en-US" w:eastAsia="bg-BG"/>
        </w:rPr>
        <w:t>други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обстоятелства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при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които</w:t>
      </w:r>
      <w:proofErr w:type="spellEnd"/>
      <w:r w:rsidRPr="009009DF">
        <w:rPr>
          <w:rFonts w:ascii="Times New Roman" w:eastAsia="Times New Roman" w:hAnsi="Times New Roman" w:cs="Times New Roman"/>
          <w:bCs/>
          <w:spacing w:val="2"/>
          <w:sz w:val="24"/>
          <w:szCs w:val="24"/>
          <w:lang w:val="en-US" w:eastAsia="bg-BG"/>
        </w:rPr>
        <w:t xml:space="preserve"> е </w:t>
      </w:r>
      <w:proofErr w:type="spellStart"/>
      <w:r w:rsidRPr="009009DF">
        <w:rPr>
          <w:rFonts w:ascii="Times New Roman" w:eastAsia="Times New Roman" w:hAnsi="Times New Roman" w:cs="Times New Roman"/>
          <w:bCs/>
          <w:spacing w:val="2"/>
          <w:sz w:val="24"/>
          <w:szCs w:val="24"/>
          <w:lang w:val="en-US" w:eastAsia="bg-BG"/>
        </w:rPr>
        <w:t>било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извършено</w:t>
      </w:r>
      <w:proofErr w:type="spellEnd"/>
      <w:r w:rsidRPr="009009DF">
        <w:rPr>
          <w:rFonts w:ascii="Times New Roman" w:eastAsia="Times New Roman" w:hAnsi="Times New Roman" w:cs="Times New Roman"/>
          <w:bCs/>
          <w:spacing w:val="2"/>
          <w:sz w:val="24"/>
          <w:szCs w:val="24"/>
          <w:lang w:val="en-US" w:eastAsia="bg-BG"/>
        </w:rPr>
        <w:t xml:space="preserve">;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val="en-US" w:eastAsia="bg-BG"/>
        </w:rPr>
        <w:t xml:space="preserve">5. </w:t>
      </w:r>
      <w:proofErr w:type="spellStart"/>
      <w:proofErr w:type="gramStart"/>
      <w:r w:rsidRPr="009009DF">
        <w:rPr>
          <w:rFonts w:ascii="Times New Roman" w:eastAsia="Times New Roman" w:hAnsi="Times New Roman" w:cs="Times New Roman"/>
          <w:bCs/>
          <w:spacing w:val="2"/>
          <w:sz w:val="24"/>
          <w:szCs w:val="24"/>
          <w:lang w:val="en-US" w:eastAsia="bg-BG"/>
        </w:rPr>
        <w:t>позоваване</w:t>
      </w:r>
      <w:proofErr w:type="spellEnd"/>
      <w:proofErr w:type="gram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документи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или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други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източници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които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съдържат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информация</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подкрепяща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изложеното</w:t>
      </w:r>
      <w:proofErr w:type="spellEnd"/>
      <w:r w:rsidRPr="009009DF">
        <w:rPr>
          <w:rFonts w:ascii="Times New Roman" w:eastAsia="Times New Roman" w:hAnsi="Times New Roman" w:cs="Times New Roman"/>
          <w:bCs/>
          <w:spacing w:val="2"/>
          <w:sz w:val="24"/>
          <w:szCs w:val="24"/>
          <w:lang w:val="en-US" w:eastAsia="bg-BG"/>
        </w:rPr>
        <w:t xml:space="preserve"> в </w:t>
      </w:r>
      <w:proofErr w:type="spellStart"/>
      <w:r w:rsidRPr="009009DF">
        <w:rPr>
          <w:rFonts w:ascii="Times New Roman" w:eastAsia="Times New Roman" w:hAnsi="Times New Roman" w:cs="Times New Roman"/>
          <w:bCs/>
          <w:spacing w:val="2"/>
          <w:sz w:val="24"/>
          <w:szCs w:val="24"/>
          <w:lang w:val="en-US" w:eastAsia="bg-BG"/>
        </w:rPr>
        <w:t>сигнала</w:t>
      </w:r>
      <w:proofErr w:type="spellEnd"/>
      <w:r w:rsidRPr="009009DF">
        <w:rPr>
          <w:rFonts w:ascii="Times New Roman" w:eastAsia="Times New Roman" w:hAnsi="Times New Roman" w:cs="Times New Roman"/>
          <w:bCs/>
          <w:spacing w:val="2"/>
          <w:sz w:val="24"/>
          <w:szCs w:val="24"/>
          <w:lang w:val="en-US" w:eastAsia="bg-BG"/>
        </w:rPr>
        <w:t xml:space="preserve">, в т. ч. </w:t>
      </w:r>
      <w:proofErr w:type="spellStart"/>
      <w:r w:rsidRPr="009009DF">
        <w:rPr>
          <w:rFonts w:ascii="Times New Roman" w:eastAsia="Times New Roman" w:hAnsi="Times New Roman" w:cs="Times New Roman"/>
          <w:bCs/>
          <w:spacing w:val="2"/>
          <w:sz w:val="24"/>
          <w:szCs w:val="24"/>
          <w:lang w:val="en-US" w:eastAsia="bg-BG"/>
        </w:rPr>
        <w:t>посочване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данни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лица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които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биха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могли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потвърдят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съобщените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данни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или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предоставят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допълнителна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информация</w:t>
      </w:r>
      <w:proofErr w:type="spellEnd"/>
      <w:r w:rsidRPr="009009DF">
        <w:rPr>
          <w:rFonts w:ascii="Times New Roman" w:eastAsia="Times New Roman" w:hAnsi="Times New Roman" w:cs="Times New Roman"/>
          <w:bCs/>
          <w:spacing w:val="2"/>
          <w:sz w:val="24"/>
          <w:szCs w:val="24"/>
          <w:lang w:val="en-US" w:eastAsia="bg-BG"/>
        </w:rPr>
        <w:t xml:space="preserve">;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val="en-US" w:eastAsia="bg-BG"/>
        </w:rPr>
        <w:t xml:space="preserve">6. </w:t>
      </w:r>
      <w:proofErr w:type="spellStart"/>
      <w:proofErr w:type="gramStart"/>
      <w:r w:rsidRPr="009009DF">
        <w:rPr>
          <w:rFonts w:ascii="Times New Roman" w:eastAsia="Times New Roman" w:hAnsi="Times New Roman" w:cs="Times New Roman"/>
          <w:bCs/>
          <w:spacing w:val="2"/>
          <w:sz w:val="24"/>
          <w:szCs w:val="24"/>
          <w:lang w:val="en-US" w:eastAsia="bg-BG"/>
        </w:rPr>
        <w:t>дата</w:t>
      </w:r>
      <w:proofErr w:type="spellEnd"/>
      <w:proofErr w:type="gram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подаване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сигнала</w:t>
      </w:r>
      <w:proofErr w:type="spellEnd"/>
      <w:r w:rsidRPr="009009DF">
        <w:rPr>
          <w:rFonts w:ascii="Times New Roman" w:eastAsia="Times New Roman" w:hAnsi="Times New Roman" w:cs="Times New Roman"/>
          <w:bCs/>
          <w:spacing w:val="2"/>
          <w:sz w:val="24"/>
          <w:szCs w:val="24"/>
          <w:lang w:val="en-US" w:eastAsia="bg-BG"/>
        </w:rPr>
        <w:t xml:space="preserve">;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val="en-US" w:eastAsia="bg-BG"/>
        </w:rPr>
        <w:t xml:space="preserve">7. </w:t>
      </w:r>
      <w:proofErr w:type="spellStart"/>
      <w:proofErr w:type="gramStart"/>
      <w:r w:rsidRPr="009009DF">
        <w:rPr>
          <w:rFonts w:ascii="Times New Roman" w:eastAsia="Times New Roman" w:hAnsi="Times New Roman" w:cs="Times New Roman"/>
          <w:bCs/>
          <w:spacing w:val="2"/>
          <w:sz w:val="24"/>
          <w:szCs w:val="24"/>
          <w:lang w:val="en-US" w:eastAsia="bg-BG"/>
        </w:rPr>
        <w:t>подпис</w:t>
      </w:r>
      <w:proofErr w:type="spellEnd"/>
      <w:proofErr w:type="gram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подателя</w:t>
      </w:r>
      <w:proofErr w:type="spellEnd"/>
      <w:r w:rsidRPr="009009DF">
        <w:rPr>
          <w:rFonts w:ascii="Times New Roman" w:eastAsia="Times New Roman" w:hAnsi="Times New Roman" w:cs="Times New Roman"/>
          <w:bCs/>
          <w:spacing w:val="2"/>
          <w:sz w:val="24"/>
          <w:szCs w:val="24"/>
          <w:lang w:val="en-US" w:eastAsia="bg-BG"/>
        </w:rPr>
        <w:t xml:space="preserve">.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3</w:t>
      </w: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Към</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може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приложат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източниците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информация</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подкрепящи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изложените</w:t>
      </w:r>
      <w:proofErr w:type="spellEnd"/>
      <w:r w:rsidRPr="009009DF">
        <w:rPr>
          <w:rFonts w:ascii="Times New Roman" w:eastAsia="Times New Roman" w:hAnsi="Times New Roman" w:cs="Times New Roman"/>
          <w:bCs/>
          <w:spacing w:val="2"/>
          <w:sz w:val="24"/>
          <w:szCs w:val="24"/>
          <w:lang w:val="en-US" w:eastAsia="bg-BG"/>
        </w:rPr>
        <w:t xml:space="preserve"> в </w:t>
      </w:r>
      <w:proofErr w:type="spellStart"/>
      <w:r w:rsidRPr="009009DF">
        <w:rPr>
          <w:rFonts w:ascii="Times New Roman" w:eastAsia="Times New Roman" w:hAnsi="Times New Roman" w:cs="Times New Roman"/>
          <w:bCs/>
          <w:spacing w:val="2"/>
          <w:sz w:val="24"/>
          <w:szCs w:val="24"/>
          <w:lang w:val="en-US" w:eastAsia="bg-BG"/>
        </w:rPr>
        <w:t>него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твърдения</w:t>
      </w:r>
      <w:proofErr w:type="spellEnd"/>
      <w:r w:rsidRPr="009009DF">
        <w:rPr>
          <w:rFonts w:ascii="Times New Roman" w:eastAsia="Times New Roman" w:hAnsi="Times New Roman" w:cs="Times New Roman"/>
          <w:bCs/>
          <w:spacing w:val="2"/>
          <w:sz w:val="24"/>
          <w:szCs w:val="24"/>
          <w:lang w:val="en-US" w:eastAsia="bg-BG"/>
        </w:rPr>
        <w:t>.</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4</w:t>
      </w: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приема</w:t>
      </w:r>
      <w:proofErr w:type="spellEnd"/>
      <w:r w:rsidRPr="009009DF">
        <w:rPr>
          <w:rFonts w:ascii="Times New Roman" w:eastAsia="Times New Roman" w:hAnsi="Times New Roman" w:cs="Times New Roman"/>
          <w:bCs/>
          <w:spacing w:val="2"/>
          <w:sz w:val="24"/>
          <w:szCs w:val="24"/>
          <w:lang w:val="en-US" w:eastAsia="bg-BG"/>
        </w:rPr>
        <w:t xml:space="preserve"> и </w:t>
      </w:r>
      <w:proofErr w:type="spellStart"/>
      <w:r w:rsidRPr="009009DF">
        <w:rPr>
          <w:rFonts w:ascii="Times New Roman" w:eastAsia="Times New Roman" w:hAnsi="Times New Roman" w:cs="Times New Roman"/>
          <w:bCs/>
          <w:spacing w:val="2"/>
          <w:sz w:val="24"/>
          <w:szCs w:val="24"/>
          <w:lang w:val="en-US" w:eastAsia="bg-BG"/>
        </w:rPr>
        <w:t>публикация</w:t>
      </w:r>
      <w:proofErr w:type="spellEnd"/>
      <w:r w:rsidRPr="009009DF">
        <w:rPr>
          <w:rFonts w:ascii="Times New Roman" w:eastAsia="Times New Roman" w:hAnsi="Times New Roman" w:cs="Times New Roman"/>
          <w:bCs/>
          <w:spacing w:val="2"/>
          <w:sz w:val="24"/>
          <w:szCs w:val="24"/>
          <w:lang w:val="en-US" w:eastAsia="bg-BG"/>
        </w:rPr>
        <w:t xml:space="preserve"> в </w:t>
      </w:r>
      <w:proofErr w:type="spellStart"/>
      <w:r w:rsidRPr="009009DF">
        <w:rPr>
          <w:rFonts w:ascii="Times New Roman" w:eastAsia="Times New Roman" w:hAnsi="Times New Roman" w:cs="Times New Roman"/>
          <w:bCs/>
          <w:spacing w:val="2"/>
          <w:sz w:val="24"/>
          <w:szCs w:val="24"/>
          <w:lang w:val="en-US" w:eastAsia="bg-BG"/>
        </w:rPr>
        <w:t>средствата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масово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осведомяване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ако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отговаря</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условията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ал</w:t>
      </w:r>
      <w:proofErr w:type="spellEnd"/>
      <w:r w:rsidRPr="009009DF">
        <w:rPr>
          <w:rFonts w:ascii="Times New Roman" w:eastAsia="Times New Roman" w:hAnsi="Times New Roman" w:cs="Times New Roman"/>
          <w:bCs/>
          <w:spacing w:val="2"/>
          <w:sz w:val="24"/>
          <w:szCs w:val="24"/>
          <w:lang w:val="en-US" w:eastAsia="bg-BG"/>
        </w:rPr>
        <w:t xml:space="preserve">. </w:t>
      </w:r>
      <w:proofErr w:type="gramStart"/>
      <w:r w:rsidRPr="009009DF">
        <w:rPr>
          <w:rFonts w:ascii="Times New Roman" w:eastAsia="Times New Roman" w:hAnsi="Times New Roman" w:cs="Times New Roman"/>
          <w:bCs/>
          <w:spacing w:val="2"/>
          <w:sz w:val="24"/>
          <w:szCs w:val="24"/>
          <w:lang w:val="en-US" w:eastAsia="bg-BG"/>
        </w:rPr>
        <w:t>2, т. 3 – 5.</w:t>
      </w:r>
      <w:proofErr w:type="gramEnd"/>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5</w:t>
      </w: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Всеки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регистрира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незабавно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след</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постъпването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му</w:t>
      </w:r>
      <w:proofErr w:type="spellEnd"/>
      <w:r w:rsidRPr="009009DF">
        <w:rPr>
          <w:rFonts w:ascii="Times New Roman" w:eastAsia="Times New Roman" w:hAnsi="Times New Roman" w:cs="Times New Roman"/>
          <w:bCs/>
          <w:spacing w:val="2"/>
          <w:sz w:val="24"/>
          <w:szCs w:val="24"/>
          <w:lang w:val="en-US" w:eastAsia="bg-BG"/>
        </w:rPr>
        <w:t>.</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val="en-US" w:eastAsia="bg-BG"/>
        </w:rPr>
      </w:pP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6</w:t>
      </w: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Когато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сигналът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съдържа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някой</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посочените</w:t>
      </w:r>
      <w:proofErr w:type="spellEnd"/>
      <w:r w:rsidRPr="009009DF">
        <w:rPr>
          <w:rFonts w:ascii="Times New Roman" w:eastAsia="Times New Roman" w:hAnsi="Times New Roman" w:cs="Times New Roman"/>
          <w:bCs/>
          <w:spacing w:val="2"/>
          <w:sz w:val="24"/>
          <w:szCs w:val="24"/>
          <w:lang w:val="en-US" w:eastAsia="bg-BG"/>
        </w:rPr>
        <w:t xml:space="preserve"> в </w:t>
      </w:r>
      <w:proofErr w:type="spellStart"/>
      <w:r w:rsidRPr="009009DF">
        <w:rPr>
          <w:rFonts w:ascii="Times New Roman" w:eastAsia="Times New Roman" w:hAnsi="Times New Roman" w:cs="Times New Roman"/>
          <w:bCs/>
          <w:spacing w:val="2"/>
          <w:sz w:val="24"/>
          <w:szCs w:val="24"/>
          <w:lang w:val="en-US" w:eastAsia="bg-BG"/>
        </w:rPr>
        <w:t>ал</w:t>
      </w:r>
      <w:proofErr w:type="spellEnd"/>
      <w:r w:rsidRPr="009009DF">
        <w:rPr>
          <w:rFonts w:ascii="Times New Roman" w:eastAsia="Times New Roman" w:hAnsi="Times New Roman" w:cs="Times New Roman"/>
          <w:bCs/>
          <w:spacing w:val="2"/>
          <w:sz w:val="24"/>
          <w:szCs w:val="24"/>
          <w:lang w:val="en-US" w:eastAsia="bg-BG"/>
        </w:rPr>
        <w:t xml:space="preserve">. </w:t>
      </w:r>
      <w:proofErr w:type="gramStart"/>
      <w:r w:rsidRPr="009009DF">
        <w:rPr>
          <w:rFonts w:ascii="Times New Roman" w:eastAsia="Times New Roman" w:hAnsi="Times New Roman" w:cs="Times New Roman"/>
          <w:bCs/>
          <w:spacing w:val="2"/>
          <w:sz w:val="24"/>
          <w:szCs w:val="24"/>
          <w:lang w:val="en-US" w:eastAsia="bg-BG"/>
        </w:rPr>
        <w:t xml:space="preserve">2 </w:t>
      </w:r>
      <w:proofErr w:type="spellStart"/>
      <w:r w:rsidRPr="009009DF">
        <w:rPr>
          <w:rFonts w:ascii="Times New Roman" w:eastAsia="Times New Roman" w:hAnsi="Times New Roman" w:cs="Times New Roman"/>
          <w:bCs/>
          <w:spacing w:val="2"/>
          <w:sz w:val="24"/>
          <w:szCs w:val="24"/>
          <w:lang w:val="en-US" w:eastAsia="bg-BG"/>
        </w:rPr>
        <w:t>реквизити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подателят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уведомява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отстрани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недостатъците</w:t>
      </w:r>
      <w:proofErr w:type="spellEnd"/>
      <w:r w:rsidRPr="009009DF">
        <w:rPr>
          <w:rFonts w:ascii="Times New Roman" w:eastAsia="Times New Roman" w:hAnsi="Times New Roman" w:cs="Times New Roman"/>
          <w:bCs/>
          <w:spacing w:val="2"/>
          <w:sz w:val="24"/>
          <w:szCs w:val="24"/>
          <w:lang w:val="en-US" w:eastAsia="bg-BG"/>
        </w:rPr>
        <w:t xml:space="preserve"> в 3-дневен </w:t>
      </w:r>
      <w:proofErr w:type="spellStart"/>
      <w:r w:rsidRPr="009009DF">
        <w:rPr>
          <w:rFonts w:ascii="Times New Roman" w:eastAsia="Times New Roman" w:hAnsi="Times New Roman" w:cs="Times New Roman"/>
          <w:bCs/>
          <w:spacing w:val="2"/>
          <w:sz w:val="24"/>
          <w:szCs w:val="24"/>
          <w:lang w:val="en-US" w:eastAsia="bg-BG"/>
        </w:rPr>
        <w:t>срок</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съобщението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това</w:t>
      </w:r>
      <w:proofErr w:type="spellEnd"/>
      <w:r w:rsidRPr="009009DF">
        <w:rPr>
          <w:rFonts w:ascii="Times New Roman" w:eastAsia="Times New Roman" w:hAnsi="Times New Roman" w:cs="Times New Roman"/>
          <w:bCs/>
          <w:spacing w:val="2"/>
          <w:sz w:val="24"/>
          <w:szCs w:val="24"/>
          <w:lang w:val="en-US" w:eastAsia="bg-BG"/>
        </w:rPr>
        <w:t xml:space="preserve"> с </w:t>
      </w:r>
      <w:proofErr w:type="spellStart"/>
      <w:r w:rsidRPr="009009DF">
        <w:rPr>
          <w:rFonts w:ascii="Times New Roman" w:eastAsia="Times New Roman" w:hAnsi="Times New Roman" w:cs="Times New Roman"/>
          <w:bCs/>
          <w:spacing w:val="2"/>
          <w:sz w:val="24"/>
          <w:szCs w:val="24"/>
          <w:lang w:val="en-US" w:eastAsia="bg-BG"/>
        </w:rPr>
        <w:t>указание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че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при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неотстраняването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им</w:t>
      </w:r>
      <w:proofErr w:type="spellEnd"/>
      <w:r w:rsidRPr="009009DF">
        <w:rPr>
          <w:rFonts w:ascii="Times New Roman" w:eastAsia="Times New Roman" w:hAnsi="Times New Roman" w:cs="Times New Roman"/>
          <w:bCs/>
          <w:spacing w:val="2"/>
          <w:sz w:val="24"/>
          <w:szCs w:val="24"/>
          <w:lang w:val="en-US" w:eastAsia="bg-BG"/>
        </w:rPr>
        <w:t xml:space="preserve"> в </w:t>
      </w:r>
      <w:proofErr w:type="spellStart"/>
      <w:r w:rsidRPr="009009DF">
        <w:rPr>
          <w:rFonts w:ascii="Times New Roman" w:eastAsia="Times New Roman" w:hAnsi="Times New Roman" w:cs="Times New Roman"/>
          <w:bCs/>
          <w:spacing w:val="2"/>
          <w:sz w:val="24"/>
          <w:szCs w:val="24"/>
          <w:lang w:val="en-US" w:eastAsia="bg-BG"/>
        </w:rPr>
        <w:t>срок</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сигналът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ще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бъде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оставен</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без</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разглеждане</w:t>
      </w:r>
      <w:proofErr w:type="spellEnd"/>
      <w:r w:rsidRPr="009009DF">
        <w:rPr>
          <w:rFonts w:ascii="Times New Roman" w:eastAsia="Times New Roman" w:hAnsi="Times New Roman" w:cs="Times New Roman"/>
          <w:bCs/>
          <w:spacing w:val="2"/>
          <w:sz w:val="24"/>
          <w:szCs w:val="24"/>
          <w:lang w:val="en-US" w:eastAsia="bg-BG"/>
        </w:rPr>
        <w:t>.</w:t>
      </w:r>
      <w:proofErr w:type="gramEnd"/>
      <w:r w:rsidRPr="009009DF">
        <w:rPr>
          <w:rFonts w:ascii="Times New Roman" w:eastAsia="Times New Roman" w:hAnsi="Times New Roman" w:cs="Times New Roman"/>
          <w:bCs/>
          <w:spacing w:val="2"/>
          <w:sz w:val="24"/>
          <w:szCs w:val="24"/>
          <w:lang w:eastAsia="bg-BG"/>
        </w:rPr>
        <w:t xml:space="preserve"> </w:t>
      </w:r>
      <w:proofErr w:type="spellStart"/>
      <w:proofErr w:type="gramStart"/>
      <w:r w:rsidRPr="009009DF">
        <w:rPr>
          <w:rFonts w:ascii="Times New Roman" w:eastAsia="Times New Roman" w:hAnsi="Times New Roman" w:cs="Times New Roman"/>
          <w:bCs/>
          <w:spacing w:val="2"/>
          <w:sz w:val="24"/>
          <w:szCs w:val="24"/>
          <w:lang w:val="en-US" w:eastAsia="bg-BG"/>
        </w:rPr>
        <w:t>Срокът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произнасяне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започва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тече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датата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отстраняване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на</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нередовността</w:t>
      </w:r>
      <w:proofErr w:type="spellEnd"/>
      <w:r w:rsidRPr="009009DF">
        <w:rPr>
          <w:rFonts w:ascii="Times New Roman" w:eastAsia="Times New Roman" w:hAnsi="Times New Roman" w:cs="Times New Roman"/>
          <w:bCs/>
          <w:spacing w:val="2"/>
          <w:sz w:val="24"/>
          <w:szCs w:val="24"/>
          <w:lang w:val="en-US" w:eastAsia="bg-BG"/>
        </w:rPr>
        <w:t>.</w:t>
      </w:r>
      <w:proofErr w:type="gramEnd"/>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bCs/>
          <w:spacing w:val="2"/>
          <w:sz w:val="24"/>
          <w:szCs w:val="24"/>
          <w:lang w:eastAsia="bg-BG"/>
        </w:rPr>
      </w:pP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7</w:t>
      </w:r>
      <w:r w:rsidRPr="009009DF">
        <w:rPr>
          <w:rFonts w:ascii="Times New Roman" w:eastAsia="Times New Roman" w:hAnsi="Times New Roman" w:cs="Times New Roman"/>
          <w:bCs/>
          <w:spacing w:val="2"/>
          <w:sz w:val="24"/>
          <w:szCs w:val="24"/>
          <w:lang w:eastAsia="bg-BG"/>
        </w:rPr>
        <w:t>/</w:t>
      </w:r>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Анонимни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сигнали</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разглеждат</w:t>
      </w:r>
      <w:proofErr w:type="spellEnd"/>
      <w:r w:rsidRPr="009009DF">
        <w:rPr>
          <w:rFonts w:ascii="Times New Roman" w:eastAsia="Times New Roman" w:hAnsi="Times New Roman" w:cs="Times New Roman"/>
          <w:bCs/>
          <w:spacing w:val="2"/>
          <w:sz w:val="24"/>
          <w:szCs w:val="24"/>
          <w:lang w:val="en-US" w:eastAsia="bg-BG"/>
        </w:rPr>
        <w:t xml:space="preserve"> и </w:t>
      </w:r>
      <w:proofErr w:type="spellStart"/>
      <w:r w:rsidRPr="009009DF">
        <w:rPr>
          <w:rFonts w:ascii="Times New Roman" w:eastAsia="Times New Roman" w:hAnsi="Times New Roman" w:cs="Times New Roman"/>
          <w:bCs/>
          <w:spacing w:val="2"/>
          <w:sz w:val="24"/>
          <w:szCs w:val="24"/>
          <w:lang w:val="en-US" w:eastAsia="bg-BG"/>
        </w:rPr>
        <w:t>не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се</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препращат</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по</w:t>
      </w:r>
      <w:proofErr w:type="spellEnd"/>
      <w:r w:rsidRPr="009009DF">
        <w:rPr>
          <w:rFonts w:ascii="Times New Roman" w:eastAsia="Times New Roman" w:hAnsi="Times New Roman" w:cs="Times New Roman"/>
          <w:bCs/>
          <w:spacing w:val="2"/>
          <w:sz w:val="24"/>
          <w:szCs w:val="24"/>
          <w:lang w:val="en-US" w:eastAsia="bg-BG"/>
        </w:rPr>
        <w:t xml:space="preserve"> </w:t>
      </w:r>
      <w:proofErr w:type="spellStart"/>
      <w:r w:rsidRPr="009009DF">
        <w:rPr>
          <w:rFonts w:ascii="Times New Roman" w:eastAsia="Times New Roman" w:hAnsi="Times New Roman" w:cs="Times New Roman"/>
          <w:bCs/>
          <w:spacing w:val="2"/>
          <w:sz w:val="24"/>
          <w:szCs w:val="24"/>
          <w:lang w:val="en-US" w:eastAsia="bg-BG"/>
        </w:rPr>
        <w:t>компетентност</w:t>
      </w:r>
      <w:proofErr w:type="spellEnd"/>
      <w:r w:rsidRPr="009009DF">
        <w:rPr>
          <w:rFonts w:ascii="Times New Roman" w:eastAsia="Times New Roman" w:hAnsi="Times New Roman" w:cs="Times New Roman"/>
          <w:bCs/>
          <w:spacing w:val="2"/>
          <w:sz w:val="24"/>
          <w:szCs w:val="24"/>
          <w:lang w:eastAsia="bg-BG"/>
        </w:rPr>
        <w:t>.</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val="en-US" w:eastAsia="bg-BG"/>
        </w:rPr>
      </w:pPr>
      <w:r w:rsidRPr="009009DF">
        <w:rPr>
          <w:rFonts w:ascii="Times New Roman" w:eastAsia="Times New Roman" w:hAnsi="Times New Roman" w:cs="Times New Roman"/>
          <w:b/>
          <w:bCs/>
          <w:spacing w:val="2"/>
          <w:sz w:val="24"/>
          <w:szCs w:val="24"/>
          <w:lang w:eastAsia="bg-BG"/>
        </w:rPr>
        <w:t>Чл.8</w:t>
      </w:r>
      <w:r w:rsidRPr="009009DF">
        <w:rPr>
          <w:rFonts w:ascii="Times New Roman" w:eastAsia="Times New Roman" w:hAnsi="Times New Roman" w:cs="Times New Roman"/>
          <w:spacing w:val="2"/>
          <w:sz w:val="24"/>
          <w:szCs w:val="24"/>
          <w:lang w:eastAsia="bg-BG"/>
        </w:rPr>
        <w:t>. /1/ Приемането на декларациите, съхранението, обработването на данните от тях, въвеждането на данни в регистъра по чл.4, ал.2 от НОРИПДУКИ, поддържането му и публикуването на информация и декларациите в него, проверката им, унищожаването на информационните носители,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eastAsia="bg-BG"/>
        </w:rPr>
      </w:pPr>
      <w:r w:rsidRPr="009009DF">
        <w:rPr>
          <w:rFonts w:ascii="Times New Roman" w:eastAsia="Times New Roman" w:hAnsi="Times New Roman" w:cs="Times New Roman"/>
          <w:b/>
          <w:spacing w:val="2"/>
          <w:sz w:val="24"/>
          <w:szCs w:val="24"/>
          <w:lang w:eastAsia="bg-BG"/>
        </w:rPr>
        <w:t>Чл. 9.</w:t>
      </w:r>
      <w:r w:rsidRPr="009009DF">
        <w:rPr>
          <w:rFonts w:ascii="Times New Roman" w:eastAsia="Times New Roman" w:hAnsi="Times New Roman" w:cs="Times New Roman"/>
          <w:spacing w:val="2"/>
          <w:sz w:val="24"/>
          <w:szCs w:val="24"/>
          <w:lang w:eastAsia="bg-BG"/>
        </w:rPr>
        <w:t xml:space="preserve"> /1/ Лицата, на които е възложено разглеждане на сигнала по чл.6, ал.1, както и които участват в провеждане на производството по установяване на конфликт на интереси са длъжни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eastAsia="bg-BG"/>
        </w:rPr>
      </w:pPr>
      <w:r w:rsidRPr="009009DF">
        <w:rPr>
          <w:rFonts w:ascii="Times New Roman" w:eastAsia="Times New Roman" w:hAnsi="Times New Roman" w:cs="Times New Roman"/>
          <w:spacing w:val="2"/>
          <w:sz w:val="24"/>
          <w:szCs w:val="24"/>
          <w:lang w:eastAsia="bg-BG"/>
        </w:rPr>
        <w:t xml:space="preserve">1. да не  разкриват самоличността на лицето, подало сигнала;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eastAsia="bg-BG"/>
        </w:rPr>
      </w:pPr>
      <w:r w:rsidRPr="009009DF">
        <w:rPr>
          <w:rFonts w:ascii="Times New Roman" w:eastAsia="Times New Roman" w:hAnsi="Times New Roman" w:cs="Times New Roman"/>
          <w:spacing w:val="2"/>
          <w:sz w:val="24"/>
          <w:szCs w:val="24"/>
          <w:lang w:eastAsia="bg-BG"/>
        </w:rPr>
        <w:t xml:space="preserve">2. да не разгласяват фактите и данните, които са станали известни на компетентните органи и длъжностни лица във връзка с разглеждането на сигнала;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eastAsia="bg-BG"/>
        </w:rPr>
      </w:pPr>
      <w:r w:rsidRPr="009009DF">
        <w:rPr>
          <w:rFonts w:ascii="Times New Roman" w:eastAsia="Times New Roman" w:hAnsi="Times New Roman" w:cs="Times New Roman"/>
          <w:spacing w:val="2"/>
          <w:sz w:val="24"/>
          <w:szCs w:val="24"/>
          <w:lang w:eastAsia="bg-BG"/>
        </w:rPr>
        <w:t>3. да опазват поверените на органите и на длъжностните лица писмени документи от нерегламентиран достъп на трети лица.</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eastAsia="bg-BG"/>
        </w:rPr>
      </w:pPr>
      <w:r w:rsidRPr="009009DF">
        <w:rPr>
          <w:rFonts w:ascii="Times New Roman" w:eastAsia="Times New Roman" w:hAnsi="Times New Roman" w:cs="Times New Roman"/>
          <w:spacing w:val="2"/>
          <w:sz w:val="24"/>
          <w:szCs w:val="24"/>
          <w:lang w:eastAsia="bg-BG"/>
        </w:rPr>
        <w:t>/2/  Заседанията на органите по тези правила, на които се разглежда сигнал за корупция или конфликт на интереси и се провеждат процесуални действия по същите са закрити за външни лица.</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eastAsia="bg-BG"/>
        </w:rPr>
      </w:pPr>
      <w:r w:rsidRPr="009009DF">
        <w:rPr>
          <w:rFonts w:ascii="Times New Roman" w:eastAsia="Times New Roman" w:hAnsi="Times New Roman" w:cs="Times New Roman"/>
          <w:spacing w:val="2"/>
          <w:sz w:val="24"/>
          <w:szCs w:val="24"/>
          <w:lang w:eastAsia="bg-BG"/>
        </w:rPr>
        <w:t xml:space="preserve">/3/ Копия от преписки и документи по проверки на декларации или за конфликт на интереси се предоставят на заинтересованото лице и държавни органи при заличаване на името и всички обстоятелства, от които може да се изясни самоличността на </w:t>
      </w:r>
      <w:proofErr w:type="spellStart"/>
      <w:r w:rsidRPr="009009DF">
        <w:rPr>
          <w:rFonts w:ascii="Times New Roman" w:eastAsia="Times New Roman" w:hAnsi="Times New Roman" w:cs="Times New Roman"/>
          <w:spacing w:val="2"/>
          <w:sz w:val="24"/>
          <w:szCs w:val="24"/>
          <w:lang w:eastAsia="bg-BG"/>
        </w:rPr>
        <w:t>сигналоподателя</w:t>
      </w:r>
      <w:proofErr w:type="spellEnd"/>
      <w:r w:rsidRPr="009009DF">
        <w:rPr>
          <w:rFonts w:ascii="Times New Roman" w:eastAsia="Times New Roman" w:hAnsi="Times New Roman" w:cs="Times New Roman"/>
          <w:spacing w:val="2"/>
          <w:sz w:val="24"/>
          <w:szCs w:val="24"/>
          <w:lang w:eastAsia="bg-BG"/>
        </w:rPr>
        <w:t xml:space="preserve">.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eastAsia="bg-BG"/>
        </w:rPr>
      </w:pPr>
      <w:r w:rsidRPr="009009DF">
        <w:rPr>
          <w:rFonts w:ascii="Times New Roman" w:eastAsia="Times New Roman" w:hAnsi="Times New Roman" w:cs="Times New Roman"/>
          <w:spacing w:val="2"/>
          <w:sz w:val="24"/>
          <w:szCs w:val="24"/>
          <w:lang w:eastAsia="bg-BG"/>
        </w:rPr>
        <w:t>/4/ Лицата по ал.1 носят отговорност за неизпълнението на задълженията си по тази норма.</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2"/>
          <w:sz w:val="24"/>
          <w:szCs w:val="24"/>
          <w:lang w:eastAsia="bg-BG"/>
        </w:rPr>
      </w:pPr>
      <w:r w:rsidRPr="009009DF">
        <w:rPr>
          <w:rFonts w:ascii="Times New Roman" w:eastAsia="Times New Roman" w:hAnsi="Times New Roman" w:cs="Times New Roman"/>
          <w:spacing w:val="2"/>
          <w:sz w:val="24"/>
          <w:szCs w:val="24"/>
          <w:lang w:eastAsia="bg-BG"/>
        </w:rPr>
        <w:t>/5/ Лице, което е уволнено, преследвано или по отношение на което са предприети действия водещи до психически или физически тормоз, заради това, че е подало сигнал има право на обезщетение за претърпените от него имуществени и неимуществени вреди по съдебен ред..</w:t>
      </w:r>
    </w:p>
    <w:p w:rsidR="009009DF" w:rsidRPr="009009DF" w:rsidRDefault="009009DF" w:rsidP="009009DF">
      <w:pPr>
        <w:spacing w:after="0" w:line="268" w:lineRule="auto"/>
        <w:textAlignment w:val="center"/>
        <w:rPr>
          <w:rFonts w:ascii="Times New Roman" w:eastAsia="Times New Roman" w:hAnsi="Times New Roman" w:cs="Times New Roman"/>
          <w:spacing w:val="-1"/>
          <w:sz w:val="24"/>
          <w:szCs w:val="24"/>
          <w:lang w:eastAsia="bg-BG"/>
        </w:rPr>
      </w:pPr>
    </w:p>
    <w:p w:rsidR="009009DF" w:rsidRPr="009009DF" w:rsidRDefault="009009DF" w:rsidP="009009DF">
      <w:pPr>
        <w:numPr>
          <w:ilvl w:val="0"/>
          <w:numId w:val="1"/>
        </w:numPr>
        <w:spacing w:after="0" w:line="268" w:lineRule="auto"/>
        <w:ind w:left="1134"/>
        <w:jc w:val="center"/>
        <w:textAlignment w:val="center"/>
        <w:rPr>
          <w:rFonts w:ascii="Times New Roman" w:eastAsia="Times New Roman" w:hAnsi="Times New Roman" w:cs="Times New Roman"/>
          <w:b/>
          <w:sz w:val="24"/>
          <w:szCs w:val="24"/>
          <w:lang w:eastAsia="bg-BG"/>
        </w:rPr>
      </w:pPr>
      <w:r w:rsidRPr="009009DF">
        <w:rPr>
          <w:rFonts w:ascii="Times New Roman" w:eastAsia="Times New Roman" w:hAnsi="Times New Roman" w:cs="Times New Roman"/>
          <w:b/>
          <w:spacing w:val="-1"/>
          <w:sz w:val="24"/>
          <w:szCs w:val="24"/>
          <w:lang w:eastAsia="bg-BG"/>
        </w:rPr>
        <w:t>РЕД ЗА ПОДАВАНЕ, СЪХРАНЯВАНЕ, ОБРАБОТКА НА ДАННИ И УНИЩОЖАВАНЕ  НА ДЕКЛАРАЦИИТЕ</w:t>
      </w:r>
    </w:p>
    <w:p w:rsidR="009009DF" w:rsidRPr="009009DF" w:rsidRDefault="009009DF" w:rsidP="009009DF">
      <w:pPr>
        <w:spacing w:after="0" w:line="268" w:lineRule="auto"/>
        <w:ind w:left="1134"/>
        <w:textAlignment w:val="center"/>
        <w:rPr>
          <w:rFonts w:ascii="Times New Roman" w:eastAsia="Times New Roman" w:hAnsi="Times New Roman" w:cs="Times New Roman"/>
          <w:b/>
          <w:sz w:val="24"/>
          <w:szCs w:val="24"/>
          <w:lang w:eastAsia="bg-BG"/>
        </w:rPr>
      </w:pP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Чл.10</w:t>
      </w:r>
      <w:r w:rsidRPr="009009DF">
        <w:rPr>
          <w:rFonts w:ascii="Times New Roman" w:eastAsia="Times New Roman" w:hAnsi="Times New Roman" w:cs="Times New Roman"/>
          <w:sz w:val="24"/>
          <w:szCs w:val="24"/>
          <w:lang w:eastAsia="bg-BG"/>
        </w:rPr>
        <w:t xml:space="preserve"> /1/ Лицата по чл.1, ал.1, т.1-3 подават декларациите по чл.35, ал.1 от ЗПКОНПИ пред комисията в определените в закона срокове.</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Всички декларации се подават на хартиен и електронен носител.</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Декларациите по чл.35, ал.1, т.1 и т.3 се подават по образците, утвърдени от комисията. Декларациите по чл.35, ал.1, т.2 и т.4 се подават по образците, утвърдени от КПКОНПИ.</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/4/  Всяка подадена декларация се </w:t>
      </w:r>
      <w:proofErr w:type="spellStart"/>
      <w:r w:rsidRPr="009009DF">
        <w:rPr>
          <w:rFonts w:ascii="Times New Roman" w:eastAsia="Times New Roman" w:hAnsi="Times New Roman" w:cs="Times New Roman"/>
          <w:sz w:val="24"/>
          <w:szCs w:val="24"/>
          <w:lang w:eastAsia="bg-BG"/>
        </w:rPr>
        <w:t>входира</w:t>
      </w:r>
      <w:proofErr w:type="spellEnd"/>
      <w:r w:rsidRPr="009009DF">
        <w:rPr>
          <w:rFonts w:ascii="Times New Roman" w:eastAsia="Times New Roman" w:hAnsi="Times New Roman" w:cs="Times New Roman"/>
          <w:sz w:val="24"/>
          <w:szCs w:val="24"/>
          <w:lang w:eastAsia="bg-BG"/>
        </w:rPr>
        <w:t xml:space="preserve"> с номер и дата и отбелязва в регистъра на декларациите от оторизиран  служител в звеното при Общински съвет –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/5/ До 20 дни преди изтичане на срок за подаване на декларация, който е известен  на съответното задължено лице по чл.1, ал.1 се връчва </w:t>
      </w:r>
      <w:proofErr w:type="spellStart"/>
      <w:r w:rsidRPr="009009DF">
        <w:rPr>
          <w:rFonts w:ascii="Times New Roman" w:eastAsia="Times New Roman" w:hAnsi="Times New Roman" w:cs="Times New Roman"/>
          <w:sz w:val="24"/>
          <w:szCs w:val="24"/>
          <w:lang w:eastAsia="bg-BG"/>
        </w:rPr>
        <w:t>напомнително</w:t>
      </w:r>
      <w:proofErr w:type="spellEnd"/>
      <w:r w:rsidRPr="009009DF">
        <w:rPr>
          <w:rFonts w:ascii="Times New Roman" w:eastAsia="Times New Roman" w:hAnsi="Times New Roman" w:cs="Times New Roman"/>
          <w:sz w:val="24"/>
          <w:szCs w:val="24"/>
          <w:lang w:eastAsia="bg-BG"/>
        </w:rPr>
        <w:t xml:space="preserve"> писмо за задължението, подписано от председателя на ОС и председателя на комисията.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z w:val="24"/>
          <w:szCs w:val="24"/>
          <w:lang w:eastAsia="bg-BG"/>
        </w:rPr>
        <w:t>Чл.11</w:t>
      </w:r>
      <w:r w:rsidRPr="009009DF">
        <w:rPr>
          <w:rFonts w:ascii="Times New Roman" w:eastAsia="Times New Roman" w:hAnsi="Times New Roman" w:cs="Times New Roman"/>
          <w:sz w:val="24"/>
          <w:szCs w:val="24"/>
          <w:lang w:eastAsia="bg-BG"/>
        </w:rPr>
        <w:t xml:space="preserve"> /1/ Регистърът на подадените декларации има реквизитите по чл.4, ал.2 от </w:t>
      </w:r>
      <w:r w:rsidRPr="009009DF">
        <w:rPr>
          <w:rFonts w:ascii="Times New Roman" w:eastAsia="Times New Roman" w:hAnsi="Times New Roman" w:cs="Times New Roman"/>
          <w:spacing w:val="-1"/>
          <w:sz w:val="24"/>
          <w:szCs w:val="24"/>
          <w:lang w:eastAsia="bg-BG"/>
        </w:rPr>
        <w:t>НОРИПДУКИ.</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/2/ Регистърът се поддържа на хартиен и електронен носител.</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/3/ Регистърът е публичен и се публикува на сайта на Общинския съвет.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/4/ Данните в регистъра по отношение на лице по чл.1, ал.1 с прекратено правоотношение или изгубило качеството – заемащо публична длъжност“ се заличават до един месец от настъпване на съответния факт.</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Чл.12</w:t>
      </w:r>
      <w:r w:rsidRPr="009009DF">
        <w:rPr>
          <w:rFonts w:ascii="Times New Roman" w:eastAsia="Times New Roman" w:hAnsi="Times New Roman" w:cs="Times New Roman"/>
          <w:sz w:val="24"/>
          <w:szCs w:val="24"/>
          <w:lang w:eastAsia="bg-BG"/>
        </w:rPr>
        <w:t xml:space="preserve">  В срок до един месец от подаването на декларацията за имущество и интереси деклараторът по собствена инициатива може да направи промени в декларацията си, когато това се налага за отстраняване на непълноти и грешки. Коригиращата декларация се подава с изцяло нов образец и получава входящия номер на коригираната декларация.</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Чл.13</w:t>
      </w:r>
      <w:r w:rsidRPr="009009DF">
        <w:rPr>
          <w:rFonts w:ascii="Times New Roman" w:eastAsia="Times New Roman" w:hAnsi="Times New Roman" w:cs="Times New Roman"/>
          <w:sz w:val="24"/>
          <w:szCs w:val="24"/>
          <w:lang w:eastAsia="bg-BG"/>
        </w:rPr>
        <w:t xml:space="preserve"> /1/ На сайта на Общинския съвет се създава и поддържа  отделна рубрика „Декларации и регистър на декларациите по ЗПКОНПИ“.</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В рубриката се публикуват :</w:t>
      </w:r>
    </w:p>
    <w:p w:rsidR="009009DF" w:rsidRPr="009009DF" w:rsidRDefault="009009DF" w:rsidP="009009DF">
      <w:pPr>
        <w:numPr>
          <w:ilvl w:val="0"/>
          <w:numId w:val="6"/>
        </w:numPr>
        <w:spacing w:after="0" w:line="268" w:lineRule="auto"/>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Всички декларации по чл.35, ал.1, т.1-4 от ЗПКОНПИ на лицата по чл.1, ал.1 с изключение на част първа от декларациите по чл.35, ал.1 ,т.2 и съответстващите им  декларации по чл.35, ал.1, т.4, с които се изменят декларирани обстоятелства по част първа;</w:t>
      </w:r>
    </w:p>
    <w:p w:rsidR="009009DF" w:rsidRPr="009009DF" w:rsidRDefault="009009DF" w:rsidP="009009DF">
      <w:pPr>
        <w:numPr>
          <w:ilvl w:val="0"/>
          <w:numId w:val="6"/>
        </w:numPr>
        <w:spacing w:after="0" w:line="268" w:lineRule="auto"/>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Регистъра на декларациите по чл.11 от тези правила;</w:t>
      </w:r>
    </w:p>
    <w:p w:rsidR="009009DF" w:rsidRPr="009009DF" w:rsidRDefault="009009DF" w:rsidP="009009DF">
      <w:pPr>
        <w:numPr>
          <w:ilvl w:val="0"/>
          <w:numId w:val="6"/>
        </w:numPr>
        <w:spacing w:after="0" w:line="268" w:lineRule="auto"/>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Списък на неподалите в срок декларации за имущество и интереси, изготвен от комисията.</w:t>
      </w:r>
    </w:p>
    <w:p w:rsidR="009009DF" w:rsidRPr="009009DF" w:rsidRDefault="009009DF" w:rsidP="009009DF">
      <w:pPr>
        <w:tabs>
          <w:tab w:val="left" w:pos="993"/>
          <w:tab w:val="left" w:pos="1134"/>
        </w:tabs>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/3/Декларациите за несъвместимост и за промяна в обстоятелствата по несъвместимостта и декларациите за имущество и интереси и за промяна в декларираните обстоятелства се публикуват до един, съответно до два месеца от изтичане на сроковете за подаването им. При публикацията съответните лични данни се заличават.</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/4/ Публикацията на документите по ал.2 се извършва на основание съвместна резолюция на председателя на Общинския съвет и на комисията, поставена върху хартиения носител на съответния документ. </w:t>
      </w:r>
      <w:proofErr w:type="spellStart"/>
      <w:r w:rsidRPr="009009DF">
        <w:rPr>
          <w:rFonts w:ascii="Times New Roman" w:eastAsia="Times New Roman" w:hAnsi="Times New Roman" w:cs="Times New Roman"/>
          <w:sz w:val="24"/>
          <w:szCs w:val="24"/>
          <w:lang w:eastAsia="bg-BG"/>
        </w:rPr>
        <w:t>Елекронният</w:t>
      </w:r>
      <w:proofErr w:type="spellEnd"/>
      <w:r w:rsidRPr="009009DF">
        <w:rPr>
          <w:rFonts w:ascii="Times New Roman" w:eastAsia="Times New Roman" w:hAnsi="Times New Roman" w:cs="Times New Roman"/>
          <w:sz w:val="24"/>
          <w:szCs w:val="24"/>
          <w:lang w:eastAsia="bg-BG"/>
        </w:rPr>
        <w:t xml:space="preserve"> им вариант се публикува до два работни дни от издаване на резолюцията от оторизиран служител на звеното по чл.29а от ЗМСМА.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Чл.14</w:t>
      </w:r>
      <w:r w:rsidRPr="009009DF">
        <w:rPr>
          <w:rFonts w:ascii="Times New Roman" w:eastAsia="Times New Roman" w:hAnsi="Times New Roman" w:cs="Times New Roman"/>
          <w:sz w:val="24"/>
          <w:szCs w:val="24"/>
          <w:lang w:eastAsia="bg-BG"/>
        </w:rPr>
        <w:t xml:space="preserve"> /1/ Хартиените и електронните носители на декларациите се съхраняват в каса и не се изнасят извън помещенията на Общинския съвет.</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Предоставянето на копия от декларациите се извършва само по искане на компетентен орган и след решение на постоянната комисия.</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Декларациите на лицата по чл.1, ал.1, подадени на хартиен или електронен носител, както и предоставените или събрани служебно във връзка с тях документи се съхраняват до изтичането на пет години от прекратяване на правоотношението или изгубване на съответното качество.</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Чл.15</w:t>
      </w:r>
      <w:r w:rsidRPr="009009DF">
        <w:rPr>
          <w:rFonts w:ascii="Times New Roman" w:eastAsia="Times New Roman" w:hAnsi="Times New Roman" w:cs="Times New Roman"/>
          <w:sz w:val="24"/>
          <w:szCs w:val="24"/>
          <w:lang w:eastAsia="bg-BG"/>
        </w:rPr>
        <w:t xml:space="preserve"> /1/ Достъп до декларациите по чл.35, ал.1 от ЗПКОНПИ, съответно до информацията по тях, която не е публикувана е ограничен.</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Достъп до декларациите по чл.35, ал.1 от ЗПКОНПИ  съответно до информацията по тях, която не е публикувана, както и право да обработват данни по тях, съгласно чл.4, ал.5 от НОРИПДУКИ,  имат само :</w:t>
      </w:r>
    </w:p>
    <w:p w:rsidR="009009DF" w:rsidRPr="009009DF" w:rsidRDefault="009009DF" w:rsidP="009009DF">
      <w:pPr>
        <w:numPr>
          <w:ilvl w:val="0"/>
          <w:numId w:val="7"/>
        </w:numPr>
        <w:spacing w:after="0" w:line="268" w:lineRule="auto"/>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Председателят на Общинския съвет;</w:t>
      </w:r>
    </w:p>
    <w:p w:rsidR="009009DF" w:rsidRPr="009009DF" w:rsidRDefault="009009DF" w:rsidP="009009DF">
      <w:pPr>
        <w:numPr>
          <w:ilvl w:val="0"/>
          <w:numId w:val="7"/>
        </w:numPr>
        <w:spacing w:after="0" w:line="268" w:lineRule="auto"/>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Председателят и членовете на комисията;</w:t>
      </w:r>
    </w:p>
    <w:p w:rsidR="009009DF" w:rsidRPr="009009DF" w:rsidRDefault="009009DF" w:rsidP="009009DF">
      <w:pPr>
        <w:numPr>
          <w:ilvl w:val="0"/>
          <w:numId w:val="7"/>
        </w:numPr>
        <w:spacing w:after="0" w:line="268" w:lineRule="auto"/>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Оторизиран служител в звеното по чл.29а от ЗМСМА.</w:t>
      </w:r>
    </w:p>
    <w:p w:rsid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Лицата по алинея 2, подписват декларация, че се задължават да спазват режима за защита на личните данни и няма да разпространяват данни станали им известни във връзка с достъпа до декларациите, която е  приложение 1 и  е неразделна част от настоящите правила.</w:t>
      </w:r>
    </w:p>
    <w:p w:rsidR="00D90D6E" w:rsidRPr="009009DF" w:rsidRDefault="00D90D6E" w:rsidP="009009DF">
      <w:pPr>
        <w:spacing w:after="0" w:line="268" w:lineRule="auto"/>
        <w:ind w:firstLine="708"/>
        <w:jc w:val="both"/>
        <w:textAlignment w:val="center"/>
        <w:rPr>
          <w:rFonts w:ascii="Times New Roman" w:eastAsia="Times New Roman" w:hAnsi="Times New Roman" w:cs="Times New Roman"/>
          <w:sz w:val="24"/>
          <w:szCs w:val="24"/>
          <w:lang w:eastAsia="bg-BG"/>
        </w:rPr>
      </w:pP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Чл.16</w:t>
      </w:r>
      <w:r w:rsidRPr="009009DF">
        <w:rPr>
          <w:rFonts w:ascii="Times New Roman" w:eastAsia="Times New Roman" w:hAnsi="Times New Roman" w:cs="Times New Roman"/>
          <w:sz w:val="24"/>
          <w:szCs w:val="24"/>
          <w:lang w:eastAsia="bg-BG"/>
        </w:rPr>
        <w:t xml:space="preserve"> /1/ След изтичане на срока по чл.11, ал.3 хартиените и електронни носители на съответните декларации, както и всички техни електронни копия, а също предоставените или събрани във връзка с декларациите документи се унищожават.</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/2/ Хартиените носители подлежат на  нарязване, а електронните се </w:t>
      </w:r>
      <w:proofErr w:type="spellStart"/>
      <w:r w:rsidRPr="009009DF">
        <w:rPr>
          <w:rFonts w:ascii="Times New Roman" w:eastAsia="Times New Roman" w:hAnsi="Times New Roman" w:cs="Times New Roman"/>
          <w:sz w:val="24"/>
          <w:szCs w:val="24"/>
          <w:lang w:eastAsia="bg-BG"/>
        </w:rPr>
        <w:t>унищоват</w:t>
      </w:r>
      <w:proofErr w:type="spellEnd"/>
      <w:r w:rsidRPr="009009DF">
        <w:rPr>
          <w:rFonts w:ascii="Times New Roman" w:eastAsia="Times New Roman" w:hAnsi="Times New Roman" w:cs="Times New Roman"/>
          <w:sz w:val="24"/>
          <w:szCs w:val="24"/>
          <w:lang w:eastAsia="bg-BG"/>
        </w:rPr>
        <w:t xml:space="preserve">, за което се съставят съответните протоколи. </w:t>
      </w:r>
    </w:p>
    <w:p w:rsid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p>
    <w:p w:rsidR="00D90D6E" w:rsidRPr="009009DF" w:rsidRDefault="00D90D6E" w:rsidP="009009DF">
      <w:pPr>
        <w:spacing w:after="0" w:line="268" w:lineRule="auto"/>
        <w:jc w:val="both"/>
        <w:textAlignment w:val="center"/>
        <w:rPr>
          <w:rFonts w:ascii="Times New Roman" w:eastAsia="Times New Roman" w:hAnsi="Times New Roman" w:cs="Times New Roman"/>
          <w:spacing w:val="-1"/>
          <w:sz w:val="24"/>
          <w:szCs w:val="24"/>
          <w:lang w:eastAsia="bg-BG"/>
        </w:rPr>
      </w:pPr>
    </w:p>
    <w:p w:rsidR="009009DF" w:rsidRPr="00D90D6E" w:rsidRDefault="009009DF" w:rsidP="009009DF">
      <w:pPr>
        <w:numPr>
          <w:ilvl w:val="0"/>
          <w:numId w:val="1"/>
        </w:numPr>
        <w:spacing w:after="0" w:line="268" w:lineRule="auto"/>
        <w:jc w:val="both"/>
        <w:textAlignment w:val="center"/>
        <w:rPr>
          <w:rFonts w:ascii="Times New Roman" w:eastAsia="Times New Roman" w:hAnsi="Times New Roman" w:cs="Times New Roman"/>
          <w:b/>
          <w:sz w:val="24"/>
          <w:szCs w:val="24"/>
          <w:lang w:eastAsia="bg-BG"/>
        </w:rPr>
      </w:pPr>
      <w:r w:rsidRPr="009009DF">
        <w:rPr>
          <w:rFonts w:ascii="Times New Roman" w:eastAsia="Times New Roman" w:hAnsi="Times New Roman" w:cs="Times New Roman"/>
          <w:b/>
          <w:spacing w:val="-1"/>
          <w:sz w:val="24"/>
          <w:szCs w:val="24"/>
          <w:lang w:eastAsia="bg-BG"/>
        </w:rPr>
        <w:t xml:space="preserve">РЕД ЗА ИЗВЪРШВАНЕ НА ПРОВЕРКА НА ДЕКЛАРАЦИИ </w:t>
      </w:r>
    </w:p>
    <w:p w:rsidR="00D90D6E" w:rsidRPr="009009DF" w:rsidRDefault="00D90D6E" w:rsidP="00D90D6E">
      <w:pPr>
        <w:spacing w:after="0" w:line="268" w:lineRule="auto"/>
        <w:ind w:left="2844"/>
        <w:jc w:val="both"/>
        <w:textAlignment w:val="center"/>
        <w:rPr>
          <w:rFonts w:ascii="Times New Roman" w:eastAsia="Times New Roman" w:hAnsi="Times New Roman" w:cs="Times New Roman"/>
          <w:b/>
          <w:sz w:val="24"/>
          <w:szCs w:val="24"/>
          <w:lang w:eastAsia="bg-BG"/>
        </w:rPr>
      </w:pP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 xml:space="preserve">Чл.17 </w:t>
      </w:r>
      <w:r w:rsidRPr="009009DF">
        <w:rPr>
          <w:rFonts w:ascii="Times New Roman" w:eastAsia="Times New Roman" w:hAnsi="Times New Roman" w:cs="Times New Roman"/>
          <w:spacing w:val="-1"/>
          <w:sz w:val="24"/>
          <w:szCs w:val="24"/>
          <w:lang w:eastAsia="bg-BG"/>
        </w:rPr>
        <w:t>/1/</w:t>
      </w:r>
      <w:r w:rsidRPr="009009DF">
        <w:rPr>
          <w:rFonts w:ascii="Times New Roman" w:eastAsia="Times New Roman" w:hAnsi="Times New Roman" w:cs="Times New Roman"/>
          <w:b/>
          <w:spacing w:val="-1"/>
          <w:sz w:val="24"/>
          <w:szCs w:val="24"/>
          <w:lang w:eastAsia="bg-BG"/>
        </w:rPr>
        <w:t xml:space="preserve"> </w:t>
      </w:r>
      <w:r w:rsidRPr="009009DF">
        <w:rPr>
          <w:rFonts w:ascii="Times New Roman" w:eastAsia="Times New Roman" w:hAnsi="Times New Roman" w:cs="Times New Roman"/>
          <w:spacing w:val="-1"/>
          <w:sz w:val="24"/>
          <w:szCs w:val="24"/>
          <w:lang w:eastAsia="bg-BG"/>
        </w:rPr>
        <w:t>В срок до един месец  от изтичането на сроковете за подаване на декларации за имущество и интереси комисията изготвя доклад до председателя на Общинския съвет за неподадените в срок декларации. Към доклада се прилага списък на неподалите в срок декларации за имущество и интереси лица по чл.1, ал.1 от тези правила.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/2/ В случай, че няма неподадени в срок декларации за имущество и интереси комисията също в срока по ал.1 изготвя доклад до председателя на Общинския съвет, в който  този факт се отразява.</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Чл.18</w:t>
      </w:r>
      <w:r w:rsidRPr="009009DF">
        <w:rPr>
          <w:rFonts w:ascii="Times New Roman" w:eastAsia="Times New Roman" w:hAnsi="Times New Roman" w:cs="Times New Roman"/>
          <w:spacing w:val="-1"/>
          <w:sz w:val="24"/>
          <w:szCs w:val="24"/>
          <w:lang w:eastAsia="bg-BG"/>
        </w:rPr>
        <w:t xml:space="preserve"> Комисията извършва проверка за съответствие и достоверност на съдържанието на декларациите за имущество и интереси на лицата по Чл.1, ал.1  при наличие на някое от следните основания:</w:t>
      </w:r>
    </w:p>
    <w:p w:rsidR="009009DF" w:rsidRPr="009009DF" w:rsidRDefault="009009DF" w:rsidP="009009DF">
      <w:pPr>
        <w:numPr>
          <w:ilvl w:val="0"/>
          <w:numId w:val="8"/>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При подаване на сигнал за корупционно нарушение или конфликт на интереси, съответно при предаване в електронна медия или публикация, които отговарят на условията по чл.6, ал.2, т.3-5 от тези правила;</w:t>
      </w:r>
    </w:p>
    <w:p w:rsidR="009009DF" w:rsidRPr="009009DF" w:rsidRDefault="009009DF" w:rsidP="009009DF">
      <w:pPr>
        <w:numPr>
          <w:ilvl w:val="0"/>
          <w:numId w:val="8"/>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Когато се открият данни за корупционно нарушение или конфликт на интереси при образувано дисциплинарно производство или в хода на друга проверка;</w:t>
      </w:r>
    </w:p>
    <w:p w:rsidR="009009DF" w:rsidRPr="009009DF" w:rsidRDefault="009009DF" w:rsidP="009009DF">
      <w:pPr>
        <w:numPr>
          <w:ilvl w:val="0"/>
          <w:numId w:val="8"/>
        </w:num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Ако лице, заемащо публична длъжност по чл.1, ал.1 работи в звено на администрацията, което според методология, приета от КПКОНП и установено с акт на постоянната комисия е с висок корупционен риск.</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Чл.19</w:t>
      </w:r>
      <w:r w:rsidRPr="009009DF">
        <w:rPr>
          <w:rFonts w:ascii="Times New Roman" w:eastAsia="Times New Roman" w:hAnsi="Times New Roman" w:cs="Times New Roman"/>
          <w:spacing w:val="-1"/>
          <w:sz w:val="24"/>
          <w:szCs w:val="24"/>
          <w:lang w:eastAsia="bg-BG"/>
        </w:rPr>
        <w:t xml:space="preserve"> /1/ При наличие на някое от основанията по чл.18 и въз основа на доклад на председателя на комисията  или определен от него член комисията приема решение за образуване на проверка на декларациите за имущество и интереси на съответното лице. Решението се връчва на заинтересованото лице, което може да направи писмени възражения и представи доказателства в 7-дневен срок от получаването му.</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/2/ Проверката обхваща достоверността на фактите от декларациите за имущество и интереси, които подлежат на вписване, обявяване или удостоверяване пред държавните или общинските органи, органите на съдебната власт и други институции, до които комисията има осигурен достъп. Тя не обхваща фактите от декларациите, до които комисията не е </w:t>
      </w:r>
      <w:proofErr w:type="spellStart"/>
      <w:r w:rsidRPr="009009DF">
        <w:rPr>
          <w:rFonts w:ascii="Times New Roman" w:eastAsia="Times New Roman" w:hAnsi="Times New Roman" w:cs="Times New Roman"/>
          <w:spacing w:val="-1"/>
          <w:sz w:val="24"/>
          <w:szCs w:val="24"/>
          <w:lang w:eastAsia="bg-BG"/>
        </w:rPr>
        <w:t>оправомощена</w:t>
      </w:r>
      <w:proofErr w:type="spellEnd"/>
      <w:r w:rsidRPr="009009DF">
        <w:rPr>
          <w:rFonts w:ascii="Times New Roman" w:eastAsia="Times New Roman" w:hAnsi="Times New Roman" w:cs="Times New Roman"/>
          <w:spacing w:val="-1"/>
          <w:sz w:val="24"/>
          <w:szCs w:val="24"/>
          <w:lang w:eastAsia="bg-BG"/>
        </w:rPr>
        <w:t xml:space="preserve"> по специален закон да поиска и получи информация.</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/3/ При условията на ал.2 се </w:t>
      </w:r>
      <w:proofErr w:type="spellStart"/>
      <w:r w:rsidRPr="009009DF">
        <w:rPr>
          <w:rFonts w:ascii="Times New Roman" w:eastAsia="Times New Roman" w:hAnsi="Times New Roman" w:cs="Times New Roman"/>
          <w:spacing w:val="-1"/>
          <w:sz w:val="24"/>
          <w:szCs w:val="24"/>
          <w:lang w:eastAsia="bg-BG"/>
        </w:rPr>
        <w:t>преверяват</w:t>
      </w:r>
      <w:proofErr w:type="spellEnd"/>
      <w:r w:rsidRPr="009009DF">
        <w:rPr>
          <w:rFonts w:ascii="Times New Roman" w:eastAsia="Times New Roman" w:hAnsi="Times New Roman" w:cs="Times New Roman"/>
          <w:spacing w:val="-1"/>
          <w:sz w:val="24"/>
          <w:szCs w:val="24"/>
          <w:lang w:eastAsia="bg-BG"/>
        </w:rPr>
        <w:t xml:space="preserve"> всички факти, до които комисията има достъп във всички декларации на съответното лице.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/4/ Проверката на декларациите се извършва в срок до два месеца от образуването и протича, независимо от установяването на конфликт на интереси или дисциплинарното производство срещу същото лице.</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Чл.20</w:t>
      </w:r>
      <w:r w:rsidRPr="009009DF">
        <w:rPr>
          <w:rFonts w:ascii="Times New Roman" w:eastAsia="Times New Roman" w:hAnsi="Times New Roman" w:cs="Times New Roman"/>
          <w:spacing w:val="-1"/>
          <w:sz w:val="24"/>
          <w:szCs w:val="24"/>
          <w:lang w:eastAsia="bg-BG"/>
        </w:rPr>
        <w:t xml:space="preserve"> /1/ В хода на проверката комисията събира доказателства чрез :</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1. достъп до електронните регистри, до бази данни и до други информационни масиви на първичните администратори на данни, в които се съдържат първични данни за декларираните факти, поддържани от други държавни органи по реда на чл. 7, ал. 8 от Наредбата за общите изисквания към информационните системи, регистрите и електронните административни услуги (ДВ, бр. 5 от 2017 г.) чрез централен компонент, управляван от председателя на Държавна агенция „Електронно управление“;</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2.</w:t>
      </w:r>
      <w:r w:rsidRPr="009009DF">
        <w:rPr>
          <w:rFonts w:ascii="Calibri" w:eastAsia="Calibri" w:hAnsi="Calibri" w:cs="Times New Roman"/>
        </w:rPr>
        <w:t xml:space="preserve"> </w:t>
      </w:r>
      <w:r w:rsidRPr="009009DF">
        <w:rPr>
          <w:rFonts w:ascii="Times New Roman" w:eastAsia="Times New Roman" w:hAnsi="Times New Roman" w:cs="Times New Roman"/>
          <w:spacing w:val="-1"/>
          <w:sz w:val="24"/>
          <w:szCs w:val="24"/>
          <w:lang w:eastAsia="bg-BG"/>
        </w:rPr>
        <w:t xml:space="preserve"> искания на информацията от държавните органи, органите на местното самоуправление и местната администрация, органите на съдебната власт и от други институции, пред които декларираните факти подлежат на вписване, обявяване или удостоверяване, в които се посочва актът на образуване на проверката и по които адресатът е длъжен да предостави съответната информация в срок от 30 дни от получаването им.</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/2/ Проверката се извършва чрез съпоставяне на декларираните факти със събраните по реда на ал.1 доказателства.</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r>
      <w:r w:rsidRPr="009009DF">
        <w:rPr>
          <w:rFonts w:ascii="Times New Roman" w:eastAsia="Times New Roman" w:hAnsi="Times New Roman" w:cs="Times New Roman"/>
          <w:b/>
          <w:spacing w:val="-1"/>
          <w:sz w:val="24"/>
          <w:szCs w:val="24"/>
          <w:lang w:eastAsia="bg-BG"/>
        </w:rPr>
        <w:t>Чл.21</w:t>
      </w:r>
      <w:r w:rsidRPr="009009DF">
        <w:rPr>
          <w:rFonts w:ascii="Times New Roman" w:eastAsia="Times New Roman" w:hAnsi="Times New Roman" w:cs="Times New Roman"/>
          <w:spacing w:val="-1"/>
          <w:sz w:val="24"/>
          <w:szCs w:val="24"/>
          <w:lang w:eastAsia="bg-BG"/>
        </w:rPr>
        <w:t xml:space="preserve"> При установено несъответствие между декларираните факти и информацията, получена по реда на чл.20, ал.1 от тези правила  комисията уведомяват писмено лицето, подало декларацията, като указва в какво се състои констатираното несъответствие и му дава 14-дневен срок от получаване на уведомлението за отстраняване на непълнотите и грешките в декларираните обстоятелства. Отстраняването се извършва по реда за подаване на декларациите, като в случай на несъгласие с дадените му указания лицето може да направи възражение и да представи доказателства в същия срок.</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r>
      <w:r w:rsidRPr="009009DF">
        <w:rPr>
          <w:rFonts w:ascii="Times New Roman" w:eastAsia="Times New Roman" w:hAnsi="Times New Roman" w:cs="Times New Roman"/>
          <w:b/>
          <w:spacing w:val="-1"/>
          <w:sz w:val="24"/>
          <w:szCs w:val="24"/>
          <w:lang w:eastAsia="bg-BG"/>
        </w:rPr>
        <w:t xml:space="preserve">Чл.22 </w:t>
      </w:r>
      <w:r w:rsidRPr="009009DF">
        <w:rPr>
          <w:rFonts w:ascii="Times New Roman" w:eastAsia="Times New Roman" w:hAnsi="Times New Roman" w:cs="Times New Roman"/>
          <w:spacing w:val="-1"/>
          <w:sz w:val="24"/>
          <w:szCs w:val="24"/>
          <w:lang w:eastAsia="bg-BG"/>
        </w:rPr>
        <w:t>/1/</w:t>
      </w:r>
      <w:r w:rsidRPr="009009DF">
        <w:rPr>
          <w:rFonts w:ascii="Times New Roman" w:eastAsia="Times New Roman" w:hAnsi="Times New Roman" w:cs="Times New Roman"/>
          <w:b/>
          <w:spacing w:val="-1"/>
          <w:sz w:val="24"/>
          <w:szCs w:val="24"/>
          <w:lang w:eastAsia="bg-BG"/>
        </w:rPr>
        <w:t xml:space="preserve">  </w:t>
      </w:r>
      <w:r w:rsidRPr="009009DF">
        <w:rPr>
          <w:rFonts w:ascii="Times New Roman" w:eastAsia="Times New Roman" w:hAnsi="Times New Roman" w:cs="Times New Roman"/>
          <w:spacing w:val="-1"/>
          <w:sz w:val="24"/>
          <w:szCs w:val="24"/>
          <w:lang w:eastAsia="bg-BG"/>
        </w:rPr>
        <w:t xml:space="preserve">Ако комисията не установи несъответствие проверката на декларациите приключва с приемане на решение за съответствие, което съдържа фактическа част относно проверените декларирани факти и информацията, </w:t>
      </w:r>
      <w:proofErr w:type="spellStart"/>
      <w:r w:rsidRPr="009009DF">
        <w:rPr>
          <w:rFonts w:ascii="Times New Roman" w:eastAsia="Times New Roman" w:hAnsi="Times New Roman" w:cs="Times New Roman"/>
          <w:spacing w:val="-1"/>
          <w:sz w:val="24"/>
          <w:szCs w:val="24"/>
          <w:lang w:eastAsia="bg-BG"/>
        </w:rPr>
        <w:t>диспозитив</w:t>
      </w:r>
      <w:proofErr w:type="spellEnd"/>
      <w:r w:rsidRPr="009009DF">
        <w:rPr>
          <w:rFonts w:ascii="Times New Roman" w:eastAsia="Times New Roman" w:hAnsi="Times New Roman" w:cs="Times New Roman"/>
          <w:spacing w:val="-1"/>
          <w:sz w:val="24"/>
          <w:szCs w:val="24"/>
          <w:lang w:eastAsia="bg-BG"/>
        </w:rPr>
        <w:t xml:space="preserve"> със заключение за съответствие, дата и подписите на членовете на комисията. </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/2/</w:t>
      </w:r>
      <w:r w:rsidRPr="009009DF">
        <w:rPr>
          <w:rFonts w:ascii="Times New Roman" w:eastAsia="Times New Roman" w:hAnsi="Times New Roman" w:cs="Times New Roman"/>
          <w:b/>
          <w:spacing w:val="-1"/>
          <w:sz w:val="24"/>
          <w:szCs w:val="24"/>
          <w:lang w:eastAsia="bg-BG"/>
        </w:rPr>
        <w:t xml:space="preserve"> </w:t>
      </w:r>
      <w:r w:rsidRPr="009009DF">
        <w:rPr>
          <w:rFonts w:ascii="Times New Roman" w:eastAsia="Times New Roman" w:hAnsi="Times New Roman" w:cs="Times New Roman"/>
          <w:spacing w:val="-1"/>
          <w:sz w:val="24"/>
          <w:szCs w:val="24"/>
          <w:lang w:eastAsia="bg-BG"/>
        </w:rPr>
        <w:t xml:space="preserve">Ако комисията установи несъответствие, което не е отстранено по реда на чл.21, проверката приключва с приемане на решение за несъответствие, което съдържа фактическа част относно проверените декларирани факти и информацията, </w:t>
      </w:r>
      <w:proofErr w:type="spellStart"/>
      <w:r w:rsidRPr="009009DF">
        <w:rPr>
          <w:rFonts w:ascii="Times New Roman" w:eastAsia="Times New Roman" w:hAnsi="Times New Roman" w:cs="Times New Roman"/>
          <w:spacing w:val="-1"/>
          <w:sz w:val="24"/>
          <w:szCs w:val="24"/>
          <w:lang w:eastAsia="bg-BG"/>
        </w:rPr>
        <w:t>диспозитив</w:t>
      </w:r>
      <w:proofErr w:type="spellEnd"/>
      <w:r w:rsidRPr="009009DF">
        <w:rPr>
          <w:rFonts w:ascii="Times New Roman" w:eastAsia="Times New Roman" w:hAnsi="Times New Roman" w:cs="Times New Roman"/>
          <w:spacing w:val="-1"/>
          <w:sz w:val="24"/>
          <w:szCs w:val="24"/>
          <w:lang w:eastAsia="bg-BG"/>
        </w:rPr>
        <w:t xml:space="preserve"> със заключение за съответствие, дата и подписите на членовете на комисията. </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/3/ Решенията се връчват на заинтересованото лице и се изпращат на председателя на Общинския съвет за сведение. Към тях  се прилагат декларацията/декларациите и носителите на информацията, получена по реда на чл.20.</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/4/ Решението по ал.2 подлежи на оспорване от заинтересованото лице по реда на АПК в 14-дневен срок от връчването му пред  Административен съд – Бургас .</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 xml:space="preserve">/5/ Ако установеното несъответствие е над 5 000лв. влязлото в сила решение по ал.2 се изпраща на Националната агенция по приходите за предприемане на действия по реда на Данъчно-осигурителния процесуален кодекс. </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pacing w:val="-1"/>
          <w:sz w:val="24"/>
          <w:szCs w:val="24"/>
          <w:lang w:eastAsia="bg-BG"/>
        </w:rPr>
        <w:t xml:space="preserve">Чл.23 </w:t>
      </w:r>
      <w:r w:rsidRPr="009009DF">
        <w:rPr>
          <w:rFonts w:ascii="Times New Roman" w:eastAsia="Times New Roman" w:hAnsi="Times New Roman" w:cs="Times New Roman"/>
          <w:spacing w:val="-1"/>
          <w:sz w:val="24"/>
          <w:szCs w:val="24"/>
          <w:lang w:eastAsia="bg-BG"/>
        </w:rPr>
        <w:t>/1/ Комисията извършва проверка за съответствие и достоверност на съдържанието на декларациите за несъвместимост на лицата по чл.1, ал.1  при наличие на някое от следните основания :</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1. на всяка подадена декларация от лице по чл.1, ал.1 в срок от един месец от подаването й;</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2.</w:t>
      </w:r>
      <w:r w:rsidRPr="009009DF">
        <w:rPr>
          <w:rFonts w:ascii="Calibri" w:eastAsia="Calibri" w:hAnsi="Calibri" w:cs="Times New Roman"/>
        </w:rPr>
        <w:t xml:space="preserve"> </w:t>
      </w:r>
      <w:r w:rsidRPr="009009DF">
        <w:rPr>
          <w:rFonts w:ascii="Times New Roman" w:eastAsia="Times New Roman" w:hAnsi="Times New Roman" w:cs="Times New Roman"/>
          <w:spacing w:val="-1"/>
          <w:sz w:val="24"/>
          <w:szCs w:val="24"/>
          <w:lang w:eastAsia="bg-BG"/>
        </w:rPr>
        <w:t>при подаден срещу лицето сигнал за несъвместимост;</w:t>
      </w:r>
    </w:p>
    <w:p w:rsidR="009009DF" w:rsidRPr="009009DF" w:rsidRDefault="009009DF" w:rsidP="009009DF">
      <w:pPr>
        <w:spacing w:after="0" w:line="268" w:lineRule="auto"/>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 xml:space="preserve">3. когато в хода на друга проверка се открият </w:t>
      </w:r>
      <w:proofErr w:type="spellStart"/>
      <w:r w:rsidRPr="009009DF">
        <w:rPr>
          <w:rFonts w:ascii="Times New Roman" w:eastAsia="Times New Roman" w:hAnsi="Times New Roman" w:cs="Times New Roman"/>
          <w:spacing w:val="-1"/>
          <w:sz w:val="24"/>
          <w:szCs w:val="24"/>
          <w:lang w:eastAsia="bg-BG"/>
        </w:rPr>
        <w:t>нововъзникнали</w:t>
      </w:r>
      <w:proofErr w:type="spellEnd"/>
      <w:r w:rsidRPr="009009DF">
        <w:rPr>
          <w:rFonts w:ascii="Times New Roman" w:eastAsia="Times New Roman" w:hAnsi="Times New Roman" w:cs="Times New Roman"/>
          <w:spacing w:val="-1"/>
          <w:sz w:val="24"/>
          <w:szCs w:val="24"/>
          <w:lang w:eastAsia="bg-BG"/>
        </w:rPr>
        <w:t xml:space="preserve"> факти и обстоятелства, както и факти и обстоятелства, които не са били известни при извършване на проверката по т.1.</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ab/>
        <w:t>/2/ При наличие на основанията по ал.1, т.2 и т.3 проверката  на декларацията за несъвместимост на лицата по  чл.1, ал.1, се образува с решение на комисията по предложение на нейния председател или член.  Решението се връчва на заинтересованото лице, което може да направи писмени възражения и представи доказателства в 7-дневен срок от получаването му.</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/3/ Проверката се провежда за срок от един месец от приемане на решението за образуването й.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/4/ Тя протича при условията на чл.19 и чл.20. Адресат на искане за информация от комисията изпраща същата в 14-дневен срок от получаване на искането.</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/5/ Проверката приключва с доклад на комисията, адресиран до Общинската избирателна комисия по отношение на кметовете на кметства  и до Общински съвет – Карнобат в случаите на чл.1, ал.1, т.2 и т.3. Докладът съдържа фактическа част относно проверените декларирани факти и информацията, събрана в хода на проверката, заключение за наличие или за липса на несъвместимост в съответствие с изискванията, предвидени в съответните нормативни актове, дата и подписите на членовете на комисията. Към доклада се прилагат декларацията/декларациите и носителите на информацията.</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/6/ При установени данни за несъвместимост в доклада по отношение на кмет на кметство Общинската избирателна комисия образува производство за установяване на несъвместимост.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/7/ При установени данни за несъвместимост в доклада по отношение на лице по чл.1, ал.1, т.2 и т.3 Общинският съвет връчва доклада и съответните материали на заинтересованото лице, което може да направи писмени възражения и представи доказателства в 7 – дневен срок от получаването му. Проверката приключва с решение на Общинският съвет, прието въз основа на нов доклад на комисията, в който се обсъждат евентуално представените от съответното лице възражения и доказателства. </w:t>
      </w:r>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 xml:space="preserve">/8/ Решенията по ал.7 се връчват на заинтересованото лице. Решение на Общинския съвет, с което е установена несъвместимост  подлежи на оспорване от заинтересованото лице по реда на АПК в 14-дневен срок от връчването му пред  Административен съд – </w:t>
      </w:r>
      <w:proofErr w:type="spellStart"/>
      <w:r w:rsidRPr="009009DF">
        <w:rPr>
          <w:rFonts w:ascii="Times New Roman" w:eastAsia="Times New Roman" w:hAnsi="Times New Roman" w:cs="Times New Roman"/>
          <w:spacing w:val="-1"/>
          <w:sz w:val="24"/>
          <w:szCs w:val="24"/>
          <w:lang w:eastAsia="bg-BG"/>
        </w:rPr>
        <w:t>Бурас</w:t>
      </w:r>
      <w:proofErr w:type="spellEnd"/>
    </w:p>
    <w:p w:rsidR="009009DF" w:rsidRPr="009009DF" w:rsidRDefault="009009DF" w:rsidP="009009DF">
      <w:pPr>
        <w:spacing w:after="0" w:line="268" w:lineRule="auto"/>
        <w:ind w:firstLine="705"/>
        <w:jc w:val="both"/>
        <w:textAlignment w:val="center"/>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/9/ При установена несъвместимост с влязло в сила решение органите по ал.5 предприемат действия по осъществяване на последиците от несъвместимостта, предвидени в съответните закони.</w:t>
      </w:r>
    </w:p>
    <w:p w:rsidR="009009DF" w:rsidRPr="009009DF" w:rsidRDefault="009009DF" w:rsidP="009009DF">
      <w:pPr>
        <w:spacing w:after="0" w:line="268" w:lineRule="auto"/>
        <w:jc w:val="center"/>
        <w:textAlignment w:val="center"/>
        <w:rPr>
          <w:rFonts w:ascii="Times New Roman" w:eastAsia="Times New Roman" w:hAnsi="Times New Roman" w:cs="Times New Roman"/>
          <w:b/>
          <w:sz w:val="24"/>
          <w:szCs w:val="24"/>
          <w:lang w:eastAsia="bg-BG"/>
        </w:rPr>
      </w:pPr>
    </w:p>
    <w:p w:rsidR="009009DF" w:rsidRPr="009009DF" w:rsidRDefault="009009DF" w:rsidP="009009DF">
      <w:pPr>
        <w:numPr>
          <w:ilvl w:val="0"/>
          <w:numId w:val="1"/>
        </w:numPr>
        <w:spacing w:after="0" w:line="268" w:lineRule="auto"/>
        <w:ind w:left="851"/>
        <w:jc w:val="center"/>
        <w:textAlignment w:val="center"/>
        <w:rPr>
          <w:rFonts w:ascii="Times New Roman" w:eastAsia="Times New Roman" w:hAnsi="Times New Roman" w:cs="Times New Roman"/>
          <w:b/>
          <w:sz w:val="24"/>
          <w:szCs w:val="24"/>
          <w:lang w:eastAsia="bg-BG"/>
        </w:rPr>
      </w:pPr>
      <w:r w:rsidRPr="009009DF">
        <w:rPr>
          <w:rFonts w:ascii="Times New Roman" w:eastAsia="Times New Roman" w:hAnsi="Times New Roman" w:cs="Times New Roman"/>
          <w:b/>
          <w:sz w:val="24"/>
          <w:szCs w:val="24"/>
          <w:lang w:eastAsia="bg-BG"/>
        </w:rPr>
        <w:t>ПРЕДОТВРАТЯВАНЕ И УСТАНОВЯВАНЕ НА КОНФЛИКТ НА ИНТЕРЕСИ</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b/>
          <w:sz w:val="24"/>
          <w:szCs w:val="24"/>
          <w:lang w:eastAsia="bg-BG"/>
        </w:rPr>
      </w:pP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Чл.24</w:t>
      </w:r>
      <w:r w:rsidRPr="009009DF">
        <w:rPr>
          <w:rFonts w:ascii="Calibri" w:eastAsia="Calibri" w:hAnsi="Calibri" w:cs="Times New Roman"/>
          <w:b/>
        </w:rPr>
        <w:t xml:space="preserve"> </w:t>
      </w:r>
      <w:r w:rsidRPr="009009DF">
        <w:rPr>
          <w:rFonts w:ascii="Calibri" w:eastAsia="Calibri" w:hAnsi="Calibri" w:cs="Times New Roman"/>
        </w:rPr>
        <w:t xml:space="preserve">/1/ </w:t>
      </w:r>
      <w:r w:rsidRPr="009009DF">
        <w:rPr>
          <w:rFonts w:ascii="Times New Roman" w:eastAsia="Times New Roman" w:hAnsi="Times New Roman" w:cs="Times New Roman"/>
          <w:sz w:val="24"/>
          <w:szCs w:val="24"/>
          <w:lang w:eastAsia="bg-BG"/>
        </w:rPr>
        <w:t xml:space="preserve"> Когато лице по чл. 1, ал. 1 от тези правила  има частен интерес по смисъла на чл. 53 от ЗПКОНПИ, то е длъжно да си направи </w:t>
      </w:r>
      <w:proofErr w:type="spellStart"/>
      <w:r w:rsidRPr="009009DF">
        <w:rPr>
          <w:rFonts w:ascii="Times New Roman" w:eastAsia="Times New Roman" w:hAnsi="Times New Roman" w:cs="Times New Roman"/>
          <w:sz w:val="24"/>
          <w:szCs w:val="24"/>
          <w:lang w:eastAsia="bg-BG"/>
        </w:rPr>
        <w:t>самоотвод</w:t>
      </w:r>
      <w:proofErr w:type="spellEnd"/>
      <w:r w:rsidRPr="009009DF">
        <w:rPr>
          <w:rFonts w:ascii="Times New Roman" w:eastAsia="Times New Roman" w:hAnsi="Times New Roman" w:cs="Times New Roman"/>
          <w:sz w:val="24"/>
          <w:szCs w:val="24"/>
          <w:lang w:eastAsia="bg-BG"/>
        </w:rPr>
        <w:t xml:space="preserve"> от изпълнението на конкретното правомощие или задължение по служба.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Комисията е длъжна да направи отвод на лице по чл. 1, ал.1,  ако разполагат с данни за негов частен интерес във връзка с изпълнение на конкретно правомощие или задължение по служба.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/3/ </w:t>
      </w:r>
      <w:proofErr w:type="spellStart"/>
      <w:r w:rsidRPr="009009DF">
        <w:rPr>
          <w:rFonts w:ascii="Times New Roman" w:eastAsia="Times New Roman" w:hAnsi="Times New Roman" w:cs="Times New Roman"/>
          <w:sz w:val="24"/>
          <w:szCs w:val="24"/>
          <w:lang w:eastAsia="bg-BG"/>
        </w:rPr>
        <w:t>Самоотводите</w:t>
      </w:r>
      <w:proofErr w:type="spellEnd"/>
      <w:r w:rsidRPr="009009DF">
        <w:rPr>
          <w:rFonts w:ascii="Times New Roman" w:eastAsia="Times New Roman" w:hAnsi="Times New Roman" w:cs="Times New Roman"/>
          <w:sz w:val="24"/>
          <w:szCs w:val="24"/>
          <w:lang w:eastAsia="bg-BG"/>
        </w:rPr>
        <w:t xml:space="preserve"> и отводите се правят незабавно след възникването им или след узнаването на данни за наличие на частен интерес и се мотивират.</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 xml:space="preserve">Чл. 25 </w:t>
      </w:r>
      <w:r w:rsidRPr="009009DF">
        <w:rPr>
          <w:rFonts w:ascii="Times New Roman" w:eastAsia="Times New Roman" w:hAnsi="Times New Roman" w:cs="Times New Roman"/>
          <w:sz w:val="24"/>
          <w:szCs w:val="24"/>
          <w:lang w:eastAsia="bg-BG"/>
        </w:rPr>
        <w:t>/1/</w:t>
      </w:r>
      <w:r w:rsidRPr="009009DF">
        <w:rPr>
          <w:rFonts w:ascii="Times New Roman" w:eastAsia="Times New Roman" w:hAnsi="Times New Roman" w:cs="Times New Roman"/>
          <w:b/>
          <w:sz w:val="24"/>
          <w:szCs w:val="24"/>
          <w:lang w:eastAsia="bg-BG"/>
        </w:rPr>
        <w:t xml:space="preserve"> </w:t>
      </w:r>
      <w:r w:rsidRPr="009009DF">
        <w:rPr>
          <w:rFonts w:ascii="Times New Roman" w:eastAsia="Times New Roman" w:hAnsi="Times New Roman" w:cs="Times New Roman"/>
          <w:sz w:val="24"/>
          <w:szCs w:val="24"/>
          <w:lang w:eastAsia="bg-BG"/>
        </w:rPr>
        <w:t xml:space="preserve">  Производството по установяване на конфликт на интереси по отношение на лицата по чл.1, ал.1, т.1-3 от тези правила се образува: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1. при подаден сигнал по чл. 6, ал. 1, съответно по чл. 6, ал. 4;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служебно, по решение на Общинския съвет в случаите на чл.1, ал.1, т.2 и т.3, а за кметовете на кметства – на комисията;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3. по искане на лице по чл. 1, ал. 1.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Трите основания се регистрират незабавно след възникването им в специален регистър.</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Чл.26</w:t>
      </w:r>
      <w:r w:rsidRPr="009009DF">
        <w:rPr>
          <w:rFonts w:ascii="Times New Roman" w:eastAsia="Times New Roman" w:hAnsi="Times New Roman" w:cs="Times New Roman"/>
          <w:sz w:val="24"/>
          <w:szCs w:val="24"/>
          <w:lang w:eastAsia="bg-BG"/>
        </w:rPr>
        <w:t xml:space="preserve"> /1/ Производството за установяване на конфликт на интереси се образува служебно по чл.25, ал.1, т.2   по решение на Общинския съвет в случаите на чл.1, ал.1, т.2 и т.3 и на комисията по отношение на кметове на кметства, съответно по предложение на постоянната комисия и председателя или член на постоянната комисия, ако при осъществяване на служебните си задължения са установили конкретни данни, пораждащи съмнения за конфликт на интереси.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Чл.27</w:t>
      </w:r>
      <w:r w:rsidRPr="009009DF">
        <w:rPr>
          <w:rFonts w:ascii="Times New Roman" w:eastAsia="Times New Roman" w:hAnsi="Times New Roman" w:cs="Times New Roman"/>
          <w:sz w:val="24"/>
          <w:szCs w:val="24"/>
          <w:lang w:eastAsia="bg-BG"/>
        </w:rPr>
        <w:t xml:space="preserve"> /1/ Искането по чл. 25, ал.1, т. 3 трябва да съдържа: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1. трите имена и длъжността на лицето;</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описание на конкретния случай, по отношение на който се отправя искането;</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3. дата на подаване на искането;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4. подпис на подателя.</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Когато искането не отговаря на условията по ал. 1, лицето се уведомява от комисията да отстрани недостатъците в 3-дневен срок от съобщението за това с указание, че при неотстраняването им в срок производството по искането ще бъде прекратено.</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По отношение на искането се прилагат разпоредбите на чл. 6, ал. 3, 5 и 7.</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Чл.28</w:t>
      </w:r>
      <w:r w:rsidRPr="009009DF">
        <w:rPr>
          <w:rFonts w:ascii="Calibri" w:eastAsia="Calibri" w:hAnsi="Calibri" w:cs="Times New Roman"/>
        </w:rPr>
        <w:t xml:space="preserve"> </w:t>
      </w:r>
      <w:r w:rsidRPr="009009DF">
        <w:rPr>
          <w:rFonts w:ascii="Times New Roman" w:eastAsia="Times New Roman" w:hAnsi="Times New Roman" w:cs="Times New Roman"/>
          <w:sz w:val="24"/>
          <w:szCs w:val="24"/>
          <w:lang w:eastAsia="bg-BG"/>
        </w:rPr>
        <w:t>Производството по установяване на конфликт на интереси се образува в срок до 6 месеца от откриването, но не по-късно от три години от извършването на нарушението.</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 xml:space="preserve">Чл.29 </w:t>
      </w:r>
      <w:r w:rsidRPr="009009DF">
        <w:rPr>
          <w:rFonts w:ascii="Times New Roman" w:eastAsia="Times New Roman" w:hAnsi="Times New Roman" w:cs="Times New Roman"/>
          <w:sz w:val="24"/>
          <w:szCs w:val="24"/>
          <w:lang w:eastAsia="bg-BG"/>
        </w:rPr>
        <w:t>/1/</w:t>
      </w:r>
      <w:r w:rsidRPr="009009DF">
        <w:rPr>
          <w:rFonts w:ascii="Times New Roman" w:eastAsia="Times New Roman" w:hAnsi="Times New Roman" w:cs="Times New Roman"/>
          <w:b/>
          <w:sz w:val="24"/>
          <w:szCs w:val="24"/>
          <w:lang w:eastAsia="bg-BG"/>
        </w:rPr>
        <w:t xml:space="preserve"> </w:t>
      </w:r>
      <w:r w:rsidRPr="009009DF">
        <w:rPr>
          <w:rFonts w:ascii="Times New Roman" w:eastAsia="Times New Roman" w:hAnsi="Times New Roman" w:cs="Times New Roman"/>
          <w:sz w:val="24"/>
          <w:szCs w:val="24"/>
          <w:lang w:eastAsia="bg-BG"/>
        </w:rPr>
        <w:t>Образуването, отказът от образуване и прекратяването на производството се извършват с решение на Общински съвет – Карнобат  по предложение на комисията за лицата по чл.1, ал.1, т.2 и т.3, а  за кметовете на кметство – с решение на съответната постоянна комисия по предложение на неин председател или член.</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/2/ Производството протича в срок до два месеца от образуването му. При случаи на фактическа и правна сложност срокът може да се продължи еднократно с 30 дни.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Производство по ал.1 не се образува или образуваното производство се прекратява, когато:</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1. в сигнала или искането липсва някой от реквизитите по чл. 6, ал. 2, съответно по чл. 27, ал. 1, и недостатъкът не е отстранен в указания срок;</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са изтекли сроковете по чл. 28;</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сигналът или искането са подадени до некомпетентен орган;</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4. сигналът или искането са подадени повторно по въпрос, по който има влязъл в сила акт, освен ако се основават на нови факти или обстоятелства;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5. сигналът или искането са подадени спрямо същото лице и по същия въпрос, по който има висящо производство, независимо дали е във фазата на издаване, или на оспорване на акта;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6. сигналът е подаден срещу лице, което не заема публична длъжност по чл.1, ал.1, т.1-3.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/4/ Проверката за наличието или за липсата на предпоставките по ал. 2 се извършва от комисията.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/5/ В случаите на ал. 3, т. 3 сигналът или искането се препращат незабавно на компетентния орган, за което се уведомява подателят.</w:t>
      </w:r>
    </w:p>
    <w:p w:rsidR="009009DF" w:rsidRPr="009009DF" w:rsidRDefault="009009DF" w:rsidP="009009DF">
      <w:pPr>
        <w:tabs>
          <w:tab w:val="left" w:pos="1853"/>
        </w:tabs>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Чл.30</w:t>
      </w:r>
      <w:r w:rsidRPr="009009DF">
        <w:rPr>
          <w:rFonts w:ascii="Times New Roman" w:eastAsia="Times New Roman" w:hAnsi="Times New Roman" w:cs="Times New Roman"/>
          <w:sz w:val="24"/>
          <w:szCs w:val="24"/>
          <w:lang w:eastAsia="bg-BG"/>
        </w:rPr>
        <w:t xml:space="preserve"> Проверката за наличието или за липсата на конфликт на интереси на кметовете на кметства и на лицата по чл. 1, ал. 1, т. 2 и 3, когато са избрани с решение на съответния общински съвет, се извършва от постоянната комисия на Общински съвет – Карнобат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 xml:space="preserve">Чл.31 </w:t>
      </w:r>
      <w:r w:rsidRPr="009009DF">
        <w:rPr>
          <w:rFonts w:ascii="Times New Roman" w:eastAsia="Times New Roman" w:hAnsi="Times New Roman" w:cs="Times New Roman"/>
          <w:sz w:val="24"/>
          <w:szCs w:val="24"/>
          <w:lang w:eastAsia="bg-BG"/>
        </w:rPr>
        <w:t>Доказателствата за наличието или за липсата на конфликт на интереси се събират по реда на Административно</w:t>
      </w:r>
      <w:r w:rsidR="00D90D6E">
        <w:rPr>
          <w:rFonts w:ascii="Times New Roman" w:eastAsia="Times New Roman" w:hAnsi="Times New Roman" w:cs="Times New Roman"/>
          <w:sz w:val="24"/>
          <w:szCs w:val="24"/>
          <w:lang w:eastAsia="bg-BG"/>
        </w:rPr>
        <w:t xml:space="preserve"> </w:t>
      </w:r>
      <w:r w:rsidRPr="009009DF">
        <w:rPr>
          <w:rFonts w:ascii="Times New Roman" w:eastAsia="Times New Roman" w:hAnsi="Times New Roman" w:cs="Times New Roman"/>
          <w:sz w:val="24"/>
          <w:szCs w:val="24"/>
          <w:lang w:eastAsia="bg-BG"/>
        </w:rPr>
        <w:t xml:space="preserve">процесуалния кодекс.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/2/ Комисията изисква и получава информация от органи на държавната власт, от органи на местното самоуправление, както и от физически и юридически лица. В искането се посочват номерата на решенията за избор на комисията и за образуване на производството.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Органите и лицата по ал. 2 са длъжни в 7-дневен срок от получаването на искането да представят необходимата информация и документи.</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 xml:space="preserve">Чл.32 </w:t>
      </w:r>
      <w:r w:rsidRPr="009009DF">
        <w:rPr>
          <w:rFonts w:ascii="Times New Roman" w:eastAsia="Times New Roman" w:hAnsi="Times New Roman" w:cs="Times New Roman"/>
          <w:sz w:val="24"/>
          <w:szCs w:val="24"/>
          <w:lang w:eastAsia="bg-BG"/>
        </w:rPr>
        <w:t>Лицето, срещу което е образувано производството осъществява правото си на защита като :</w:t>
      </w:r>
    </w:p>
    <w:p w:rsidR="009009DF" w:rsidRPr="009009DF" w:rsidRDefault="009009DF" w:rsidP="009009DF">
      <w:pPr>
        <w:numPr>
          <w:ilvl w:val="0"/>
          <w:numId w:val="9"/>
        </w:numPr>
        <w:spacing w:after="0" w:line="268" w:lineRule="auto"/>
        <w:ind w:left="1134" w:hanging="425"/>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Комисията му предоставя за запознаване на хартиен или електронен носител основанието за образуване на производството и всички събрани доказателства при спазване на правилата по глава седма от ЗПКОНПИ относно защитата на подалия сигнала и чл.9, ал.1, т.1-3 от тези правила;</w:t>
      </w:r>
    </w:p>
    <w:p w:rsidR="009009DF" w:rsidRPr="009009DF" w:rsidRDefault="009009DF" w:rsidP="009009DF">
      <w:pPr>
        <w:numPr>
          <w:ilvl w:val="0"/>
          <w:numId w:val="9"/>
        </w:numPr>
        <w:spacing w:after="0" w:line="268" w:lineRule="auto"/>
        <w:ind w:left="1134" w:hanging="425"/>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Предоставя му се дава възможност да направи възражение в 7-дневен срок от предоставяне на преписката;</w:t>
      </w:r>
    </w:p>
    <w:p w:rsidR="009009DF" w:rsidRPr="009009DF" w:rsidRDefault="009009DF" w:rsidP="009009DF">
      <w:pPr>
        <w:numPr>
          <w:ilvl w:val="0"/>
          <w:numId w:val="9"/>
        </w:numPr>
        <w:spacing w:after="0" w:line="268" w:lineRule="auto"/>
        <w:ind w:left="1134" w:hanging="425"/>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Представи и/или сочи нови доказателства, които да се съберат;</w:t>
      </w:r>
    </w:p>
    <w:p w:rsidR="009009DF" w:rsidRPr="009009DF" w:rsidRDefault="009009DF" w:rsidP="009009DF">
      <w:pPr>
        <w:numPr>
          <w:ilvl w:val="0"/>
          <w:numId w:val="9"/>
        </w:numPr>
        <w:spacing w:after="0" w:line="268" w:lineRule="auto"/>
        <w:ind w:left="1134" w:hanging="425"/>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Се изслушва от комисията, за което поканата се връчва не по-късно от 7 дни преди датата на изслушването и се съставя протокол, подписан от членовете на комисията и заинтересованото лице.</w:t>
      </w:r>
    </w:p>
    <w:p w:rsidR="009009DF" w:rsidRPr="009009DF" w:rsidRDefault="009009DF" w:rsidP="009009DF">
      <w:pPr>
        <w:numPr>
          <w:ilvl w:val="0"/>
          <w:numId w:val="9"/>
        </w:numPr>
        <w:spacing w:after="0" w:line="268" w:lineRule="auto"/>
        <w:ind w:left="1134" w:hanging="425"/>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Ползва адвокатска защита.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 xml:space="preserve">Чл.33 </w:t>
      </w:r>
      <w:r w:rsidRPr="009009DF">
        <w:rPr>
          <w:rFonts w:ascii="Times New Roman" w:eastAsia="Times New Roman" w:hAnsi="Times New Roman" w:cs="Times New Roman"/>
          <w:sz w:val="24"/>
          <w:szCs w:val="24"/>
          <w:lang w:eastAsia="bg-BG"/>
        </w:rPr>
        <w:t>/1/</w:t>
      </w:r>
      <w:r w:rsidRPr="009009DF">
        <w:rPr>
          <w:rFonts w:ascii="Times New Roman" w:eastAsia="Times New Roman" w:hAnsi="Times New Roman" w:cs="Times New Roman"/>
          <w:b/>
          <w:sz w:val="24"/>
          <w:szCs w:val="24"/>
          <w:lang w:eastAsia="bg-BG"/>
        </w:rPr>
        <w:t xml:space="preserve"> </w:t>
      </w:r>
      <w:r w:rsidRPr="009009DF">
        <w:rPr>
          <w:rFonts w:ascii="Times New Roman" w:eastAsia="Times New Roman" w:hAnsi="Times New Roman" w:cs="Times New Roman"/>
          <w:sz w:val="24"/>
          <w:szCs w:val="24"/>
          <w:lang w:eastAsia="bg-BG"/>
        </w:rPr>
        <w:t>Когато производството е образувано по отношение на лице по чл.1, ал.1, т.2 и т.3, комисията приема становище за наличие или липса на конфликт на интереси или за прекратяване на производството, което внася в Общинския съвет, ведно с цялата преписка в 7-дневен срок от приемането му.</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/2/ Становището </w:t>
      </w:r>
      <w:r w:rsidRPr="009009DF">
        <w:rPr>
          <w:rFonts w:ascii="Times New Roman" w:eastAsia="Times New Roman" w:hAnsi="Times New Roman" w:cs="Times New Roman"/>
          <w:spacing w:val="-1"/>
          <w:sz w:val="24"/>
          <w:szCs w:val="24"/>
          <w:lang w:eastAsia="bg-BG"/>
        </w:rPr>
        <w:t>съдържа фактическа част относно проверените декларирани факти и информацията, събрана в хода на проверката, заключение за наличие или за липса на конфликт на интереси или за прекратяване на производството, дата и подписите на членовете на комисията.</w:t>
      </w:r>
      <w:r w:rsidRPr="009009DF">
        <w:rPr>
          <w:rFonts w:ascii="Times New Roman" w:eastAsia="Times New Roman" w:hAnsi="Times New Roman" w:cs="Times New Roman"/>
          <w:sz w:val="24"/>
          <w:szCs w:val="24"/>
          <w:lang w:eastAsia="bg-BG"/>
        </w:rPr>
        <w:t xml:space="preserve">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Общинският съвет разглежда становището на първото си заседание след внасянето му и въз основа на него приема решение за установяване или неустановяване на конфликт на интереси или за прекратяване на производството. Общинският съвет може да върне преписката на комисията за събиране на допълнителни доказателства.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Чл.34</w:t>
      </w:r>
      <w:r w:rsidRPr="009009DF">
        <w:rPr>
          <w:rFonts w:ascii="Times New Roman" w:eastAsia="Times New Roman" w:hAnsi="Times New Roman" w:cs="Times New Roman"/>
          <w:sz w:val="24"/>
          <w:szCs w:val="24"/>
          <w:lang w:eastAsia="bg-BG"/>
        </w:rPr>
        <w:t xml:space="preserve"> /1/ Когато производството е образувано по отношение на кмет на кметство постоянната комисия, се произнася с </w:t>
      </w:r>
      <w:proofErr w:type="spellStart"/>
      <w:r w:rsidRPr="009009DF">
        <w:rPr>
          <w:rFonts w:ascii="Times New Roman" w:eastAsia="Times New Roman" w:hAnsi="Times New Roman" w:cs="Times New Roman"/>
          <w:sz w:val="24"/>
          <w:szCs w:val="24"/>
          <w:lang w:eastAsia="bg-BG"/>
        </w:rPr>
        <w:t>мотивирирано</w:t>
      </w:r>
      <w:proofErr w:type="spellEnd"/>
      <w:r w:rsidRPr="009009DF">
        <w:rPr>
          <w:rFonts w:ascii="Times New Roman" w:eastAsia="Times New Roman" w:hAnsi="Times New Roman" w:cs="Times New Roman"/>
          <w:sz w:val="24"/>
          <w:szCs w:val="24"/>
          <w:lang w:eastAsia="bg-BG"/>
        </w:rPr>
        <w:t xml:space="preserve"> решение за наличието или липсата на конфликт на интереси или за прекратяване на производството.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/2/ Актът по ал. 1 съдържа: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1. наименованието на органа, който го издава;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адресата на акта;</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3. фактическите и правните основания за постановяването му;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4. направените от лицето възражения и мотиви в случай на неприемане;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5. </w:t>
      </w:r>
      <w:proofErr w:type="spellStart"/>
      <w:r w:rsidRPr="009009DF">
        <w:rPr>
          <w:rFonts w:ascii="Times New Roman" w:eastAsia="Times New Roman" w:hAnsi="Times New Roman" w:cs="Times New Roman"/>
          <w:sz w:val="24"/>
          <w:szCs w:val="24"/>
          <w:lang w:eastAsia="bg-BG"/>
        </w:rPr>
        <w:t>диспозитивна</w:t>
      </w:r>
      <w:proofErr w:type="spellEnd"/>
      <w:r w:rsidRPr="009009DF">
        <w:rPr>
          <w:rFonts w:ascii="Times New Roman" w:eastAsia="Times New Roman" w:hAnsi="Times New Roman" w:cs="Times New Roman"/>
          <w:sz w:val="24"/>
          <w:szCs w:val="24"/>
          <w:lang w:eastAsia="bg-BG"/>
        </w:rPr>
        <w:t xml:space="preserve"> част, в която се установява липсата или наличието на конфликт на интереси и се налага глоба по чл. 171 от ЗПКОНПИ или се прекратява производството;</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6. срок и съд, пред който може да се обжалва;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7. дата на издаване и подпис/подписи.</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При установен конфликт на интереси не се съставя акт за установяване на административно нарушение и не се издава наказателно постановление, а глобата се налага с акта по ал. 1.</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(4) В акта, с който е установен конфликт на интереси, се посочва и срок за доброволно изпълнение на наложената глоба.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 35</w:t>
      </w:r>
      <w:r w:rsidRPr="009009DF">
        <w:rPr>
          <w:rFonts w:ascii="Times New Roman" w:eastAsia="Times New Roman" w:hAnsi="Times New Roman" w:cs="Times New Roman"/>
          <w:sz w:val="24"/>
          <w:szCs w:val="24"/>
          <w:lang w:eastAsia="bg-BG"/>
        </w:rPr>
        <w:t>. /1/ Решенията по чл.33, ал.3 и чл.34, ал.1 се връчват на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1. заинтересованото лице; </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окръжната прокуратура по седалището на органа по чл. 26, ал. 1.</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/2/ Актът, с който се установява конфликт на интереси, може да се оспори от заинтересованото лице в 14 – дневен срок от връчването му пред Административен съд –</w:t>
      </w:r>
      <w:r w:rsidRPr="009009DF">
        <w:rPr>
          <w:rFonts w:ascii="Times New Roman" w:eastAsia="Times New Roman" w:hAnsi="Times New Roman" w:cs="Times New Roman"/>
          <w:sz w:val="24"/>
          <w:szCs w:val="24"/>
          <w:lang w:val="en-US" w:eastAsia="bg-BG"/>
        </w:rPr>
        <w:t xml:space="preserve"> </w:t>
      </w:r>
      <w:r w:rsidRPr="009009DF">
        <w:rPr>
          <w:rFonts w:ascii="Times New Roman" w:eastAsia="Times New Roman" w:hAnsi="Times New Roman" w:cs="Times New Roman"/>
          <w:sz w:val="24"/>
          <w:szCs w:val="24"/>
          <w:lang w:eastAsia="bg-BG"/>
        </w:rPr>
        <w:t>Бургас   по реда на Административно</w:t>
      </w:r>
      <w:r w:rsidR="00D90D6E">
        <w:rPr>
          <w:rFonts w:ascii="Times New Roman" w:eastAsia="Times New Roman" w:hAnsi="Times New Roman" w:cs="Times New Roman"/>
          <w:sz w:val="24"/>
          <w:szCs w:val="24"/>
          <w:lang w:eastAsia="bg-BG"/>
        </w:rPr>
        <w:t xml:space="preserve"> </w:t>
      </w:r>
      <w:r w:rsidRPr="009009DF">
        <w:rPr>
          <w:rFonts w:ascii="Times New Roman" w:eastAsia="Times New Roman" w:hAnsi="Times New Roman" w:cs="Times New Roman"/>
          <w:sz w:val="24"/>
          <w:szCs w:val="24"/>
          <w:lang w:eastAsia="bg-BG"/>
        </w:rPr>
        <w:t>процесуалния кодекс.</w:t>
      </w:r>
    </w:p>
    <w:p w:rsidR="009009DF" w:rsidRPr="009009DF" w:rsidRDefault="009009DF" w:rsidP="009009DF">
      <w:pPr>
        <w:spacing w:after="0" w:line="268" w:lineRule="auto"/>
        <w:ind w:firstLine="708"/>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/3/ Прокурорът може да подаде протест срещу решение, с което не се установява конфликт на интереси пред съда в срок един месец от съобщаване на решението.</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b/>
          <w:sz w:val="24"/>
          <w:szCs w:val="24"/>
          <w:lang w:eastAsia="bg-BG"/>
        </w:rPr>
        <w:t>Чл. 36.</w:t>
      </w:r>
      <w:r w:rsidRPr="009009DF">
        <w:rPr>
          <w:rFonts w:ascii="Times New Roman" w:eastAsia="Times New Roman" w:hAnsi="Times New Roman" w:cs="Times New Roman"/>
          <w:sz w:val="24"/>
          <w:szCs w:val="24"/>
          <w:lang w:eastAsia="bg-BG"/>
        </w:rPr>
        <w:t xml:space="preserve"> Когато с влязъл в сила акт е установен конфликт на интереси, освобождаването от заеманата длъжност се осъществява по ред, предвиден в съответния закон.</w:t>
      </w:r>
    </w:p>
    <w:p w:rsidR="009009DF" w:rsidRPr="009009DF" w:rsidRDefault="009009DF" w:rsidP="009009DF">
      <w:pPr>
        <w:spacing w:after="0" w:line="268" w:lineRule="auto"/>
        <w:ind w:firstLine="709"/>
        <w:jc w:val="both"/>
        <w:textAlignment w:val="center"/>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 (2) Влезлият в сила акт, с който е установен конфликт на интереси по отношение на кмет на кметство, се съобщава и на съответната Общинска избирателна комисия.</w:t>
      </w:r>
    </w:p>
    <w:p w:rsidR="009009DF" w:rsidRPr="009009DF" w:rsidRDefault="009009DF" w:rsidP="009009DF">
      <w:pPr>
        <w:spacing w:after="0" w:line="240" w:lineRule="auto"/>
        <w:ind w:firstLine="708"/>
        <w:jc w:val="both"/>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b/>
          <w:sz w:val="24"/>
          <w:szCs w:val="24"/>
          <w:lang w:eastAsia="bg-BG"/>
        </w:rPr>
        <w:t>Чл. 37</w:t>
      </w:r>
      <w:r w:rsidRPr="009009DF">
        <w:rPr>
          <w:rFonts w:ascii="Times New Roman" w:eastAsia="Times New Roman" w:hAnsi="Times New Roman" w:cs="Times New Roman"/>
          <w:sz w:val="24"/>
          <w:szCs w:val="24"/>
          <w:lang w:eastAsia="bg-BG"/>
        </w:rPr>
        <w:t xml:space="preserve">. За неуредените в тази глава въпроси се прилагат съответно глава осма от ЗПКОНПИ, АПК и </w:t>
      </w:r>
      <w:r w:rsidRPr="009009DF">
        <w:rPr>
          <w:rFonts w:ascii="Times New Roman" w:eastAsia="Times New Roman" w:hAnsi="Times New Roman" w:cs="Times New Roman"/>
          <w:spacing w:val="-1"/>
          <w:sz w:val="24"/>
          <w:szCs w:val="24"/>
          <w:lang w:eastAsia="bg-BG"/>
        </w:rPr>
        <w:t>НОРИПДУКИ.</w:t>
      </w:r>
    </w:p>
    <w:p w:rsidR="009009DF" w:rsidRPr="009009DF" w:rsidRDefault="009009DF" w:rsidP="00D90D6E">
      <w:pPr>
        <w:spacing w:after="0" w:line="240" w:lineRule="auto"/>
        <w:rPr>
          <w:rFonts w:ascii="Times New Roman" w:eastAsia="Times New Roman" w:hAnsi="Times New Roman" w:cs="Times New Roman"/>
          <w:b/>
          <w:sz w:val="24"/>
          <w:szCs w:val="24"/>
          <w:lang w:eastAsia="bg-BG"/>
        </w:rPr>
      </w:pPr>
    </w:p>
    <w:p w:rsidR="009009DF" w:rsidRPr="009009DF" w:rsidRDefault="009009DF" w:rsidP="009009DF">
      <w:pPr>
        <w:spacing w:after="0" w:line="268" w:lineRule="auto"/>
        <w:ind w:left="2124"/>
        <w:jc w:val="both"/>
        <w:textAlignment w:val="center"/>
        <w:rPr>
          <w:rFonts w:ascii="Times New Roman" w:eastAsia="Times New Roman" w:hAnsi="Times New Roman" w:cs="Times New Roman"/>
          <w:b/>
          <w:sz w:val="24"/>
          <w:szCs w:val="24"/>
          <w:lang w:eastAsia="bg-BG"/>
        </w:rPr>
      </w:pPr>
      <w:r w:rsidRPr="009009DF">
        <w:rPr>
          <w:rFonts w:ascii="Times New Roman" w:eastAsia="Times New Roman" w:hAnsi="Times New Roman" w:cs="Times New Roman"/>
          <w:b/>
          <w:sz w:val="24"/>
          <w:szCs w:val="24"/>
          <w:lang w:eastAsia="bg-BG"/>
        </w:rPr>
        <w:t>ПРЕХОДНИ И ЗАКЛЮЧИТЕЛНИ РАЗПОРЕДБИ :</w:t>
      </w:r>
    </w:p>
    <w:p w:rsidR="009009DF" w:rsidRPr="009009DF" w:rsidRDefault="009009DF" w:rsidP="009009DF">
      <w:pPr>
        <w:spacing w:after="0" w:line="268" w:lineRule="auto"/>
        <w:ind w:left="2124"/>
        <w:jc w:val="both"/>
        <w:textAlignment w:val="center"/>
        <w:rPr>
          <w:rFonts w:ascii="Times New Roman" w:eastAsia="Times New Roman" w:hAnsi="Times New Roman" w:cs="Times New Roman"/>
          <w:b/>
          <w:sz w:val="24"/>
          <w:szCs w:val="24"/>
          <w:lang w:eastAsia="bg-BG"/>
        </w:rPr>
      </w:pPr>
    </w:p>
    <w:p w:rsidR="009009DF" w:rsidRPr="009009DF" w:rsidRDefault="009009DF" w:rsidP="009009DF">
      <w:pPr>
        <w:spacing w:after="0" w:line="240" w:lineRule="auto"/>
        <w:ind w:firstLine="708"/>
        <w:jc w:val="both"/>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z w:val="24"/>
          <w:szCs w:val="24"/>
          <w:lang w:eastAsia="bg-BG"/>
        </w:rPr>
        <w:t xml:space="preserve">§1 Тези правила се приемат на основание чл.10, във връзка с §3 от Преходните и заключителни разпоредби на </w:t>
      </w:r>
      <w:r w:rsidRPr="009009DF">
        <w:rPr>
          <w:rFonts w:ascii="Times New Roman" w:eastAsia="Times New Roman" w:hAnsi="Times New Roman" w:cs="Times New Roman"/>
          <w:spacing w:val="-1"/>
          <w:sz w:val="24"/>
          <w:szCs w:val="24"/>
          <w:lang w:eastAsia="bg-BG"/>
        </w:rPr>
        <w:t>НОРИПДУКИ.</w:t>
      </w:r>
    </w:p>
    <w:p w:rsidR="009009DF" w:rsidRPr="009009DF" w:rsidRDefault="009009DF" w:rsidP="009009DF">
      <w:pPr>
        <w:spacing w:after="0" w:line="240" w:lineRule="auto"/>
        <w:ind w:firstLine="708"/>
        <w:jc w:val="both"/>
        <w:rPr>
          <w:rFonts w:ascii="Times New Roman" w:eastAsia="Times New Roman" w:hAnsi="Times New Roman" w:cs="Times New Roman"/>
          <w:spacing w:val="-1"/>
          <w:sz w:val="24"/>
          <w:szCs w:val="24"/>
          <w:lang w:eastAsia="bg-BG"/>
        </w:rPr>
      </w:pPr>
      <w:r w:rsidRPr="009009DF">
        <w:rPr>
          <w:rFonts w:ascii="Times New Roman" w:eastAsia="Times New Roman" w:hAnsi="Times New Roman" w:cs="Times New Roman"/>
          <w:spacing w:val="-1"/>
          <w:sz w:val="24"/>
          <w:szCs w:val="24"/>
          <w:lang w:eastAsia="bg-BG"/>
        </w:rPr>
        <w:t>§2 Общинската администрация предава декларациите по чл.35, ал.1, т.1-4 от ЗПКОНПИ на лица по чл.1, ал.1, т.2 и т.3, подадени при кмета на Община Карнобат  на комисията в 14-дневен срок от приемане на тези правила с двустранен протокол, който се подписва от секретаря на общината и председателя на комисията.</w:t>
      </w:r>
    </w:p>
    <w:p w:rsidR="009009DF" w:rsidRPr="009009DF" w:rsidRDefault="00D90D6E" w:rsidP="009009DF">
      <w:pPr>
        <w:spacing w:after="0" w:line="240" w:lineRule="auto"/>
        <w:ind w:firstLine="708"/>
        <w:jc w:val="both"/>
        <w:rPr>
          <w:rFonts w:ascii="Times New Roman" w:eastAsia="Times New Roman" w:hAnsi="Times New Roman" w:cs="Times New Roman"/>
          <w:spacing w:val="-1"/>
          <w:sz w:val="24"/>
          <w:szCs w:val="24"/>
          <w:lang w:eastAsia="bg-BG"/>
        </w:rPr>
      </w:pPr>
      <w:r>
        <w:rPr>
          <w:rFonts w:ascii="Times New Roman" w:eastAsia="Times New Roman" w:hAnsi="Times New Roman" w:cs="Times New Roman"/>
          <w:spacing w:val="-1"/>
          <w:sz w:val="24"/>
          <w:szCs w:val="24"/>
          <w:lang w:eastAsia="bg-BG"/>
        </w:rPr>
        <w:t xml:space="preserve">§3 </w:t>
      </w:r>
      <w:r w:rsidR="009009DF" w:rsidRPr="009009DF">
        <w:rPr>
          <w:rFonts w:ascii="Times New Roman" w:eastAsia="Times New Roman" w:hAnsi="Times New Roman" w:cs="Times New Roman"/>
          <w:spacing w:val="-1"/>
          <w:sz w:val="24"/>
          <w:szCs w:val="24"/>
          <w:lang w:eastAsia="bg-BG"/>
        </w:rPr>
        <w:t>Декларациите на лицата по чл.1, ал.1 се публикуват на интернет-страницата на община Карнобат- раздел Общинския съвет .</w:t>
      </w:r>
    </w:p>
    <w:p w:rsidR="009009DF" w:rsidRPr="009009DF" w:rsidRDefault="009009DF" w:rsidP="009009DF">
      <w:pPr>
        <w:spacing w:after="0" w:line="240" w:lineRule="auto"/>
        <w:ind w:firstLine="708"/>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pacing w:val="-1"/>
          <w:sz w:val="24"/>
          <w:szCs w:val="24"/>
          <w:lang w:eastAsia="bg-BG"/>
        </w:rPr>
        <w:t>§4 Докладът по чл.17 от тези правила за подадените през 2018г. декларации започва да тече от влизането на Вътрешните правила в сила.</w:t>
      </w: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                                   </w:t>
      </w: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t>ПРИЛОЖЕНИЕ 1</w:t>
      </w: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8"/>
          <w:szCs w:val="28"/>
          <w:lang w:eastAsia="bg-BG"/>
        </w:rPr>
      </w:pPr>
    </w:p>
    <w:p w:rsidR="009009DF" w:rsidRPr="009009DF" w:rsidRDefault="009009DF" w:rsidP="009009DF">
      <w:pPr>
        <w:spacing w:after="0" w:line="240" w:lineRule="auto"/>
        <w:jc w:val="both"/>
        <w:rPr>
          <w:rFonts w:ascii="Times New Roman" w:eastAsia="Times New Roman" w:hAnsi="Times New Roman" w:cs="Times New Roman"/>
          <w:sz w:val="28"/>
          <w:szCs w:val="28"/>
          <w:lang w:eastAsia="bg-BG"/>
        </w:rPr>
      </w:pPr>
      <w:r w:rsidRPr="009009DF">
        <w:rPr>
          <w:rFonts w:ascii="Times New Roman" w:eastAsia="Times New Roman" w:hAnsi="Times New Roman" w:cs="Times New Roman"/>
          <w:sz w:val="28"/>
          <w:szCs w:val="28"/>
          <w:lang w:eastAsia="bg-BG"/>
        </w:rPr>
        <w:tab/>
      </w:r>
      <w:r w:rsidRPr="009009DF">
        <w:rPr>
          <w:rFonts w:ascii="Times New Roman" w:eastAsia="Times New Roman" w:hAnsi="Times New Roman" w:cs="Times New Roman"/>
          <w:sz w:val="28"/>
          <w:szCs w:val="28"/>
          <w:lang w:eastAsia="bg-BG"/>
        </w:rPr>
        <w:tab/>
      </w:r>
      <w:r w:rsidRPr="009009DF">
        <w:rPr>
          <w:rFonts w:ascii="Times New Roman" w:eastAsia="Times New Roman" w:hAnsi="Times New Roman" w:cs="Times New Roman"/>
          <w:sz w:val="28"/>
          <w:szCs w:val="28"/>
          <w:lang w:eastAsia="bg-BG"/>
        </w:rPr>
        <w:tab/>
      </w:r>
      <w:r w:rsidRPr="009009DF">
        <w:rPr>
          <w:rFonts w:ascii="Times New Roman" w:eastAsia="Times New Roman" w:hAnsi="Times New Roman" w:cs="Times New Roman"/>
          <w:sz w:val="28"/>
          <w:szCs w:val="28"/>
          <w:lang w:eastAsia="bg-BG"/>
        </w:rPr>
        <w:tab/>
        <w:t xml:space="preserve">Д Е К Л А Р А Ц И Я </w:t>
      </w:r>
    </w:p>
    <w:p w:rsidR="009009DF" w:rsidRPr="009009DF" w:rsidRDefault="009009DF" w:rsidP="009009DF">
      <w:pPr>
        <w:tabs>
          <w:tab w:val="left" w:pos="3869"/>
        </w:tabs>
        <w:spacing w:after="0" w:line="240" w:lineRule="auto"/>
        <w:jc w:val="both"/>
        <w:rPr>
          <w:rFonts w:ascii="Times New Roman" w:eastAsia="Times New Roman" w:hAnsi="Times New Roman" w:cs="Times New Roman"/>
          <w:sz w:val="28"/>
          <w:szCs w:val="28"/>
          <w:lang w:eastAsia="bg-BG"/>
        </w:rPr>
      </w:pPr>
      <w:r w:rsidRPr="009009DF">
        <w:rPr>
          <w:rFonts w:ascii="Times New Roman" w:eastAsia="Times New Roman" w:hAnsi="Times New Roman" w:cs="Times New Roman"/>
          <w:sz w:val="28"/>
          <w:szCs w:val="28"/>
          <w:lang w:eastAsia="bg-BG"/>
        </w:rPr>
        <w:tab/>
      </w:r>
    </w:p>
    <w:p w:rsidR="009009DF" w:rsidRPr="009009DF" w:rsidRDefault="009009DF" w:rsidP="009009DF">
      <w:pPr>
        <w:spacing w:after="0" w:line="240" w:lineRule="auto"/>
        <w:jc w:val="center"/>
        <w:rPr>
          <w:rFonts w:ascii="Times New Roman" w:eastAsia="Times New Roman" w:hAnsi="Times New Roman" w:cs="Times New Roman"/>
          <w:sz w:val="28"/>
          <w:szCs w:val="28"/>
          <w:lang w:eastAsia="bg-BG"/>
        </w:rPr>
      </w:pPr>
      <w:r w:rsidRPr="009009DF">
        <w:rPr>
          <w:rFonts w:ascii="Times New Roman" w:eastAsia="Times New Roman" w:hAnsi="Times New Roman" w:cs="Times New Roman"/>
          <w:sz w:val="28"/>
          <w:szCs w:val="28"/>
          <w:lang w:eastAsia="bg-BG"/>
        </w:rPr>
        <w:t xml:space="preserve">ПО ЧЛ.15 ВЪТРЕШНИ ПРАВИЛА  ЗА ОРГАНИЗАЦИЯТА И РЕДА ЗА ПРОВЕРКА НА ДЕКЛАРАЦИИ И ЗА УСТАНОВЯВАНЕ НА КОНФЛИКТ </w:t>
      </w:r>
    </w:p>
    <w:p w:rsidR="009009DF" w:rsidRPr="009009DF" w:rsidRDefault="009009DF" w:rsidP="009009DF">
      <w:pPr>
        <w:spacing w:after="0" w:line="240" w:lineRule="auto"/>
        <w:jc w:val="center"/>
        <w:rPr>
          <w:rFonts w:ascii="Times New Roman" w:eastAsia="Times New Roman" w:hAnsi="Times New Roman" w:cs="Times New Roman"/>
          <w:sz w:val="28"/>
          <w:szCs w:val="28"/>
          <w:lang w:eastAsia="bg-BG"/>
        </w:rPr>
      </w:pPr>
      <w:r w:rsidRPr="009009DF">
        <w:rPr>
          <w:rFonts w:ascii="Times New Roman" w:eastAsia="Times New Roman" w:hAnsi="Times New Roman" w:cs="Times New Roman"/>
          <w:sz w:val="28"/>
          <w:szCs w:val="28"/>
          <w:lang w:eastAsia="bg-BG"/>
        </w:rPr>
        <w:t>НА ИНТЕРЕСИ  В ОБЩИНСКИ СЪВЕТ -  КАРНОБАТ</w:t>
      </w:r>
    </w:p>
    <w:p w:rsidR="009009DF" w:rsidRPr="009009DF" w:rsidRDefault="009009DF" w:rsidP="009009DF">
      <w:pPr>
        <w:spacing w:after="0" w:line="240" w:lineRule="auto"/>
        <w:jc w:val="center"/>
        <w:rPr>
          <w:rFonts w:ascii="Times New Roman" w:eastAsia="Times New Roman" w:hAnsi="Times New Roman" w:cs="Times New Roman"/>
          <w:sz w:val="28"/>
          <w:szCs w:val="28"/>
          <w:lang w:eastAsia="bg-BG"/>
        </w:rPr>
      </w:pPr>
    </w:p>
    <w:p w:rsidR="009009DF" w:rsidRPr="009009DF" w:rsidRDefault="009009DF" w:rsidP="009009DF">
      <w:pPr>
        <w:spacing w:after="0" w:line="240" w:lineRule="auto"/>
        <w:jc w:val="both"/>
        <w:rPr>
          <w:rFonts w:ascii="Times New Roman" w:eastAsia="Times New Roman" w:hAnsi="Times New Roman" w:cs="Times New Roman"/>
          <w:sz w:val="28"/>
          <w:szCs w:val="28"/>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8"/>
          <w:szCs w:val="28"/>
          <w:lang w:eastAsia="bg-BG"/>
        </w:rPr>
        <w:tab/>
      </w:r>
      <w:r w:rsidRPr="009009DF">
        <w:rPr>
          <w:rFonts w:ascii="Times New Roman" w:eastAsia="Times New Roman" w:hAnsi="Times New Roman" w:cs="Times New Roman"/>
          <w:sz w:val="24"/>
          <w:szCs w:val="24"/>
          <w:lang w:eastAsia="bg-BG"/>
        </w:rPr>
        <w:t>С настоящата подписаният …………….…………………………….. , в качеството си на ……………………………………………..</w:t>
      </w: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r>
      <w:r w:rsidRPr="009009DF">
        <w:rPr>
          <w:rFonts w:ascii="Times New Roman" w:eastAsia="Times New Roman" w:hAnsi="Times New Roman" w:cs="Times New Roman"/>
          <w:sz w:val="24"/>
          <w:szCs w:val="24"/>
          <w:lang w:eastAsia="bg-BG"/>
        </w:rPr>
        <w:tab/>
        <w:t>Д Е К Л А Р И Р А М :</w:t>
      </w: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Че ще спазвам регламент</w:t>
      </w:r>
      <w:r w:rsidRPr="009009DF">
        <w:rPr>
          <w:rFonts w:ascii="Times New Roman" w:eastAsia="Times New Roman" w:hAnsi="Times New Roman" w:cs="Times New Roman"/>
          <w:sz w:val="24"/>
          <w:szCs w:val="24"/>
          <w:lang w:val="en-US" w:eastAsia="bg-BG"/>
        </w:rPr>
        <w:t xml:space="preserve"> (E</w:t>
      </w:r>
      <w:r w:rsidRPr="009009DF">
        <w:rPr>
          <w:rFonts w:ascii="Times New Roman" w:eastAsia="Times New Roman" w:hAnsi="Times New Roman" w:cs="Times New Roman"/>
          <w:sz w:val="24"/>
          <w:szCs w:val="24"/>
          <w:lang w:eastAsia="bg-BG"/>
        </w:rPr>
        <w:t>С</w:t>
      </w:r>
      <w:r w:rsidRPr="009009DF">
        <w:rPr>
          <w:rFonts w:ascii="Times New Roman" w:eastAsia="Times New Roman" w:hAnsi="Times New Roman" w:cs="Times New Roman"/>
          <w:sz w:val="24"/>
          <w:szCs w:val="24"/>
          <w:lang w:val="en-US" w:eastAsia="bg-BG"/>
        </w:rPr>
        <w:t>)</w:t>
      </w:r>
      <w:r w:rsidRPr="009009DF">
        <w:rPr>
          <w:rFonts w:ascii="Times New Roman" w:eastAsia="Times New Roman" w:hAnsi="Times New Roman" w:cs="Times New Roman"/>
          <w:sz w:val="24"/>
          <w:szCs w:val="24"/>
          <w:lang w:eastAsia="bg-BG"/>
        </w:rPr>
        <w:t xml:space="preserve"> 2016/679 и Закона за защита на личните данни във връзка с достъпа ми до декларации за имущество и интереси, подадени в Общински съвет – Карнобат, както и че няма да разпространявам факти и обстоятелства от тези декларации, станали ми известни при изпълнение на служебните ми задължения.</w:t>
      </w: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ab/>
        <w:t>Дата: ……………..                                          ДЕКЛАРАТОР :</w:t>
      </w: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r w:rsidRPr="009009DF">
        <w:rPr>
          <w:rFonts w:ascii="Times New Roman" w:eastAsia="Times New Roman" w:hAnsi="Times New Roman" w:cs="Times New Roman"/>
          <w:sz w:val="24"/>
          <w:szCs w:val="24"/>
          <w:lang w:eastAsia="bg-BG"/>
        </w:rPr>
        <w:t xml:space="preserve">            Гр.  ………………</w:t>
      </w: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9009DF" w:rsidRDefault="009009DF" w:rsidP="009009DF">
      <w:pPr>
        <w:spacing w:after="0" w:line="240" w:lineRule="auto"/>
        <w:jc w:val="both"/>
        <w:rPr>
          <w:rFonts w:ascii="Times New Roman" w:eastAsia="Times New Roman" w:hAnsi="Times New Roman" w:cs="Times New Roman"/>
          <w:sz w:val="24"/>
          <w:szCs w:val="24"/>
          <w:lang w:eastAsia="bg-BG"/>
        </w:rPr>
      </w:pPr>
    </w:p>
    <w:p w:rsidR="009009DF" w:rsidRPr="00684EB0" w:rsidRDefault="009009DF" w:rsidP="009009DF">
      <w:pPr>
        <w:jc w:val="both"/>
        <w:rPr>
          <w:rFonts w:ascii="Times New Roman" w:hAnsi="Times New Roman" w:cs="Times New Roman"/>
          <w:sz w:val="24"/>
          <w:szCs w:val="24"/>
        </w:rPr>
      </w:pPr>
    </w:p>
    <w:sectPr w:rsidR="009009DF" w:rsidRPr="00684EB0" w:rsidSect="00E505D7">
      <w:pgSz w:w="11906" w:h="16838"/>
      <w:pgMar w:top="993"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652AD"/>
    <w:multiLevelType w:val="hybridMultilevel"/>
    <w:tmpl w:val="35F42D5E"/>
    <w:lvl w:ilvl="0" w:tplc="F6A4B9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nsid w:val="18536DFC"/>
    <w:multiLevelType w:val="hybridMultilevel"/>
    <w:tmpl w:val="8A94F16E"/>
    <w:lvl w:ilvl="0" w:tplc="6D26C22C">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
    <w:nsid w:val="251C6440"/>
    <w:multiLevelType w:val="hybridMultilevel"/>
    <w:tmpl w:val="59127D0A"/>
    <w:lvl w:ilvl="0" w:tplc="6F72EB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2DCD5F47"/>
    <w:multiLevelType w:val="hybridMultilevel"/>
    <w:tmpl w:val="D8C82BEA"/>
    <w:lvl w:ilvl="0" w:tplc="7CD6C45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nsid w:val="34FF655F"/>
    <w:multiLevelType w:val="hybridMultilevel"/>
    <w:tmpl w:val="2EF243E6"/>
    <w:lvl w:ilvl="0" w:tplc="D4F2D94E">
      <w:start w:val="1"/>
      <w:numFmt w:val="decimal"/>
      <w:lvlText w:val="%1."/>
      <w:lvlJc w:val="left"/>
      <w:pPr>
        <w:ind w:left="1654" w:hanging="945"/>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4DFF67EA"/>
    <w:multiLevelType w:val="hybridMultilevel"/>
    <w:tmpl w:val="9C640D5C"/>
    <w:lvl w:ilvl="0" w:tplc="F5FE9C3E">
      <w:start w:val="1"/>
      <w:numFmt w:val="upperRoman"/>
      <w:lvlText w:val="%1."/>
      <w:lvlJc w:val="left"/>
      <w:pPr>
        <w:ind w:left="2844" w:hanging="720"/>
      </w:pPr>
      <w:rPr>
        <w:rFonts w:hint="default"/>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6">
    <w:nsid w:val="4E5E3507"/>
    <w:multiLevelType w:val="hybridMultilevel"/>
    <w:tmpl w:val="3D3C719C"/>
    <w:lvl w:ilvl="0" w:tplc="0D5AA0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51A15118"/>
    <w:multiLevelType w:val="hybridMultilevel"/>
    <w:tmpl w:val="8DDA4E8A"/>
    <w:lvl w:ilvl="0" w:tplc="17DE04E2">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8">
    <w:nsid w:val="56373EBF"/>
    <w:multiLevelType w:val="hybridMultilevel"/>
    <w:tmpl w:val="43CC624A"/>
    <w:lvl w:ilvl="0" w:tplc="BE5C5C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5"/>
  </w:num>
  <w:num w:numId="2">
    <w:abstractNumId w:val="1"/>
  </w:num>
  <w:num w:numId="3">
    <w:abstractNumId w:val="6"/>
  </w:num>
  <w:num w:numId="4">
    <w:abstractNumId w:val="2"/>
  </w:num>
  <w:num w:numId="5">
    <w:abstractNumId w:val="8"/>
  </w:num>
  <w:num w:numId="6">
    <w:abstractNumId w:val="0"/>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2F"/>
    <w:rsid w:val="00007BFA"/>
    <w:rsid w:val="000712B5"/>
    <w:rsid w:val="00080926"/>
    <w:rsid w:val="000A5EC9"/>
    <w:rsid w:val="000E0078"/>
    <w:rsid w:val="000E1141"/>
    <w:rsid w:val="00103D7B"/>
    <w:rsid w:val="001832B3"/>
    <w:rsid w:val="001909FC"/>
    <w:rsid w:val="001A525B"/>
    <w:rsid w:val="001B1D5E"/>
    <w:rsid w:val="001B3A4B"/>
    <w:rsid w:val="00244BA1"/>
    <w:rsid w:val="002A255D"/>
    <w:rsid w:val="002B2C41"/>
    <w:rsid w:val="00316471"/>
    <w:rsid w:val="00345F57"/>
    <w:rsid w:val="00364332"/>
    <w:rsid w:val="003953A1"/>
    <w:rsid w:val="003A2863"/>
    <w:rsid w:val="00412F24"/>
    <w:rsid w:val="004D2DF7"/>
    <w:rsid w:val="00513BBD"/>
    <w:rsid w:val="00520013"/>
    <w:rsid w:val="00583A4B"/>
    <w:rsid w:val="0058459D"/>
    <w:rsid w:val="00590471"/>
    <w:rsid w:val="005C49F5"/>
    <w:rsid w:val="005C4F4E"/>
    <w:rsid w:val="00631FB3"/>
    <w:rsid w:val="00684EB0"/>
    <w:rsid w:val="00695411"/>
    <w:rsid w:val="006A4440"/>
    <w:rsid w:val="006D58FD"/>
    <w:rsid w:val="006F117B"/>
    <w:rsid w:val="006F51CD"/>
    <w:rsid w:val="00772F08"/>
    <w:rsid w:val="007B6B3E"/>
    <w:rsid w:val="007D4FF8"/>
    <w:rsid w:val="00826465"/>
    <w:rsid w:val="008436C4"/>
    <w:rsid w:val="00856860"/>
    <w:rsid w:val="0088118B"/>
    <w:rsid w:val="00891028"/>
    <w:rsid w:val="00893148"/>
    <w:rsid w:val="008C05AC"/>
    <w:rsid w:val="008C11C2"/>
    <w:rsid w:val="008E1006"/>
    <w:rsid w:val="009009DF"/>
    <w:rsid w:val="00936465"/>
    <w:rsid w:val="00962C5E"/>
    <w:rsid w:val="009822AC"/>
    <w:rsid w:val="009948EB"/>
    <w:rsid w:val="009B1C26"/>
    <w:rsid w:val="009B3808"/>
    <w:rsid w:val="00A81436"/>
    <w:rsid w:val="00AA1C29"/>
    <w:rsid w:val="00AC1AF8"/>
    <w:rsid w:val="00AC6F8E"/>
    <w:rsid w:val="00AD2FDC"/>
    <w:rsid w:val="00B1152F"/>
    <w:rsid w:val="00B25003"/>
    <w:rsid w:val="00B363D8"/>
    <w:rsid w:val="00B4691E"/>
    <w:rsid w:val="00B57B00"/>
    <w:rsid w:val="00B667C2"/>
    <w:rsid w:val="00B72D29"/>
    <w:rsid w:val="00C4423F"/>
    <w:rsid w:val="00D30DCC"/>
    <w:rsid w:val="00D57172"/>
    <w:rsid w:val="00D84465"/>
    <w:rsid w:val="00D90D6E"/>
    <w:rsid w:val="00DB4A6B"/>
    <w:rsid w:val="00DC0139"/>
    <w:rsid w:val="00E505D7"/>
    <w:rsid w:val="00E54D14"/>
    <w:rsid w:val="00EB4DCA"/>
    <w:rsid w:val="00EC376D"/>
    <w:rsid w:val="00ED4F47"/>
    <w:rsid w:val="00EF5327"/>
    <w:rsid w:val="00F57302"/>
    <w:rsid w:val="00FF7D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43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14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13</Pages>
  <Words>5753</Words>
  <Characters>32793</Characters>
  <Application>Microsoft Office Word</Application>
  <DocSecurity>0</DocSecurity>
  <Lines>273</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AtanasovR</dc:creator>
  <cp:lastModifiedBy>TCheneshev</cp:lastModifiedBy>
  <cp:revision>10</cp:revision>
  <dcterms:created xsi:type="dcterms:W3CDTF">2018-11-01T06:57:00Z</dcterms:created>
  <dcterms:modified xsi:type="dcterms:W3CDTF">2018-11-01T08:24:00Z</dcterms:modified>
</cp:coreProperties>
</file>